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A4" w:rsidRDefault="004600A4" w:rsidP="004600A4">
      <w:r>
        <w:t>1</w:t>
      </w:r>
      <w:r>
        <w:rPr>
          <w:rFonts w:hint="eastAsia"/>
        </w:rPr>
        <w:t>、背景：</w:t>
      </w:r>
    </w:p>
    <w:p w:rsidR="00CC2494" w:rsidRDefault="00CB4DD6" w:rsidP="004600A4">
      <w:r>
        <w:t>openLooKeng</w:t>
      </w:r>
      <w:r w:rsidR="004600A4">
        <w:t>开启</w:t>
      </w:r>
      <w:r w:rsidR="004600A4">
        <w:t>kerberos</w:t>
      </w:r>
      <w:r w:rsidR="004600A4">
        <w:rPr>
          <w:rFonts w:hint="eastAsia"/>
        </w:rPr>
        <w:t>认证</w:t>
      </w:r>
      <w:r w:rsidR="004600A4">
        <w:t>后，</w:t>
      </w:r>
      <w:r w:rsidR="004600A4">
        <w:rPr>
          <w:rFonts w:hint="eastAsia"/>
        </w:rPr>
        <w:t>使用</w:t>
      </w:r>
      <w:r w:rsidR="004600A4">
        <w:t>浏览器通过</w:t>
      </w:r>
      <w:r w:rsidR="004600A4">
        <w:t>https</w:t>
      </w:r>
      <w:r w:rsidR="004600A4">
        <w:t>访问</w:t>
      </w:r>
      <w:r>
        <w:t>openLooKeng</w:t>
      </w:r>
      <w:r w:rsidR="004600A4">
        <w:t>，出现登录界面，提示输出用户名、密码，</w:t>
      </w:r>
      <w:r w:rsidR="004600A4">
        <w:rPr>
          <w:rFonts w:hint="eastAsia"/>
        </w:rPr>
        <w:t>导致</w:t>
      </w:r>
      <w:r w:rsidR="004600A4">
        <w:t>无法登录</w:t>
      </w:r>
      <w:r w:rsidR="00484E41">
        <w:t>WEB UI</w:t>
      </w:r>
      <w:r w:rsidR="004600A4">
        <w:t>。</w:t>
      </w:r>
    </w:p>
    <w:p w:rsidR="00DD2C47" w:rsidRDefault="00DD2C47" w:rsidP="004600A4">
      <w:r>
        <w:rPr>
          <w:noProof/>
          <w:snapToGrid/>
        </w:rPr>
        <w:drawing>
          <wp:inline distT="0" distB="0" distL="0" distR="0" wp14:anchorId="6502FE5C" wp14:editId="53B3C263">
            <wp:extent cx="5274310" cy="2780665"/>
            <wp:effectExtent l="0" t="0" r="254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0A4" w:rsidRDefault="004600A4" w:rsidP="004600A4">
      <w:r>
        <w:t>2</w:t>
      </w:r>
      <w:r>
        <w:rPr>
          <w:rFonts w:hint="eastAsia"/>
        </w:rPr>
        <w:t>、</w:t>
      </w:r>
      <w:r>
        <w:t>原因分析：</w:t>
      </w:r>
    </w:p>
    <w:p w:rsidR="004600A4" w:rsidRDefault="004600A4" w:rsidP="00573007">
      <w:pPr>
        <w:ind w:firstLineChars="200" w:firstLine="420"/>
      </w:pPr>
      <w:r>
        <w:rPr>
          <w:rFonts w:hint="eastAsia"/>
        </w:rPr>
        <w:t>常规</w:t>
      </w:r>
      <w:r>
        <w:t>认证方式如</w:t>
      </w:r>
      <w:r>
        <w:t>LDAP</w:t>
      </w:r>
      <w:r>
        <w:t>，采用的是用户名、密码认证，因此</w:t>
      </w:r>
      <w:r>
        <w:rPr>
          <w:rFonts w:hint="eastAsia"/>
        </w:rPr>
        <w:t>如果</w:t>
      </w:r>
      <w:r w:rsidR="008E3FEB">
        <w:t>openLooKeng</w:t>
      </w:r>
      <w:r>
        <w:t>采用</w:t>
      </w:r>
      <w:r w:rsidR="007B5B89">
        <w:t>LDAP</w:t>
      </w:r>
      <w:r>
        <w:t>认证，在浏览器输出用户名、密码可完成认证并登录，</w:t>
      </w:r>
      <w:r>
        <w:rPr>
          <w:rFonts w:hint="eastAsia"/>
        </w:rPr>
        <w:t>但</w:t>
      </w:r>
      <w:r>
        <w:t>对于</w:t>
      </w:r>
      <w:r w:rsidR="002B4F73">
        <w:t>K</w:t>
      </w:r>
      <w:r>
        <w:t>erberos</w:t>
      </w:r>
      <w:r>
        <w:t>认证，采用的是</w:t>
      </w:r>
      <w:r>
        <w:t>ticket</w:t>
      </w:r>
      <w:r>
        <w:t>的认证的方式，因此不管在浏览器</w:t>
      </w:r>
      <w:r>
        <w:rPr>
          <w:rFonts w:hint="eastAsia"/>
        </w:rPr>
        <w:t>输</w:t>
      </w:r>
      <w:r>
        <w:t>什么用户名、</w:t>
      </w:r>
      <w:r>
        <w:rPr>
          <w:rFonts w:hint="eastAsia"/>
        </w:rPr>
        <w:t>密码</w:t>
      </w:r>
      <w:r>
        <w:t>都无法认证通过。</w:t>
      </w:r>
    </w:p>
    <w:p w:rsidR="004600A4" w:rsidRDefault="004600A4" w:rsidP="004600A4">
      <w:r>
        <w:rPr>
          <w:rFonts w:hint="eastAsia"/>
        </w:rPr>
        <w:t>3</w:t>
      </w:r>
      <w:r>
        <w:rPr>
          <w:rFonts w:hint="eastAsia"/>
        </w:rPr>
        <w:t>、解决</w:t>
      </w:r>
      <w:r>
        <w:t>方法：</w:t>
      </w:r>
    </w:p>
    <w:p w:rsidR="004600A4" w:rsidRDefault="004600A4" w:rsidP="00573007">
      <w:pPr>
        <w:ind w:firstLineChars="200" w:firstLine="420"/>
      </w:pPr>
      <w:r>
        <w:rPr>
          <w:rFonts w:hint="eastAsia"/>
        </w:rPr>
        <w:t>配置</w:t>
      </w:r>
      <w:r>
        <w:t>浏览器使用</w:t>
      </w:r>
      <w:r>
        <w:t>ticker</w:t>
      </w:r>
      <w:r>
        <w:t>认证方式，不用</w:t>
      </w:r>
      <w:r>
        <w:rPr>
          <w:rFonts w:hint="eastAsia"/>
        </w:rPr>
        <w:t>传统</w:t>
      </w:r>
      <w:r>
        <w:t>的用户名、密码认证方式。</w:t>
      </w:r>
    </w:p>
    <w:p w:rsidR="00095FA1" w:rsidRDefault="00095FA1" w:rsidP="004600A4">
      <w:r>
        <w:rPr>
          <w:rFonts w:hint="eastAsia"/>
        </w:rPr>
        <w:t>当前</w:t>
      </w:r>
      <w:r>
        <w:t>对于</w:t>
      </w:r>
      <w:r>
        <w:t>ticket</w:t>
      </w:r>
      <w:r>
        <w:t>认证方式支持比较好的是</w:t>
      </w:r>
      <w:r>
        <w:t>firefox</w:t>
      </w:r>
      <w:r>
        <w:t>浏览器，</w:t>
      </w:r>
      <w:r>
        <w:rPr>
          <w:rFonts w:hint="eastAsia"/>
        </w:rPr>
        <w:t>以下</w:t>
      </w:r>
      <w:r>
        <w:t>以</w:t>
      </w:r>
      <w:r>
        <w:t>firefox</w:t>
      </w:r>
      <w:r>
        <w:t>浏览器配置</w:t>
      </w:r>
      <w:r>
        <w:rPr>
          <w:rFonts w:hint="eastAsia"/>
        </w:rPr>
        <w:t>为</w:t>
      </w:r>
      <w:r>
        <w:t>例说明</w:t>
      </w:r>
      <w:r>
        <w:rPr>
          <w:rFonts w:hint="eastAsia"/>
        </w:rPr>
        <w:t>如何</w:t>
      </w:r>
      <w:r>
        <w:t>配置</w:t>
      </w:r>
      <w:r>
        <w:t>ticket</w:t>
      </w:r>
      <w:r>
        <w:t>认证</w:t>
      </w:r>
      <w:r>
        <w:rPr>
          <w:rFonts w:hint="eastAsia"/>
        </w:rPr>
        <w:t>，访问开启</w:t>
      </w:r>
      <w:r>
        <w:t>kerberos</w:t>
      </w:r>
      <w:r>
        <w:t>认证的</w:t>
      </w:r>
      <w:r w:rsidR="00FF7F61">
        <w:t>openLooKeng</w:t>
      </w:r>
      <w:r w:rsidR="009E2859">
        <w:rPr>
          <w:rFonts w:hint="eastAsia"/>
        </w:rPr>
        <w:t>服务</w:t>
      </w:r>
      <w:r>
        <w:t>。</w:t>
      </w:r>
    </w:p>
    <w:p w:rsidR="00600A93" w:rsidRDefault="006677B5" w:rsidP="006677B5">
      <w:pPr>
        <w:pStyle w:val="af4"/>
        <w:numPr>
          <w:ilvl w:val="0"/>
          <w:numId w:val="36"/>
        </w:numPr>
      </w:pPr>
      <w:r>
        <w:rPr>
          <w:rFonts w:hint="eastAsia"/>
        </w:rPr>
        <w:t>安装</w:t>
      </w:r>
      <w:r>
        <w:t>windows Kerberos</w:t>
      </w:r>
      <w:r>
        <w:t>客户端</w:t>
      </w:r>
    </w:p>
    <w:p w:rsidR="006677B5" w:rsidRPr="00DD2C47" w:rsidRDefault="006677B5" w:rsidP="002C66AA">
      <w:pPr>
        <w:widowControl/>
        <w:spacing w:after="195" w:line="240" w:lineRule="auto"/>
        <w:ind w:firstLineChars="200" w:firstLine="420"/>
        <w:rPr>
          <w:snapToGrid/>
          <w:sz w:val="20"/>
          <w:szCs w:val="20"/>
          <w:lang w:val="x-none"/>
        </w:rPr>
      </w:pPr>
      <w:r>
        <w:t>Kerberos windows</w:t>
      </w:r>
      <w:r>
        <w:rPr>
          <w:rFonts w:hint="eastAsia"/>
        </w:rPr>
        <w:t>客户端叫</w:t>
      </w:r>
      <w:r>
        <w:t>KFW</w:t>
      </w:r>
      <w:r>
        <w:t>，下载地址</w:t>
      </w:r>
      <w:r w:rsidR="00D46B29">
        <w:rPr>
          <w:rFonts w:hint="eastAsia"/>
        </w:rPr>
        <w:t>：</w:t>
      </w:r>
      <w:hyperlink r:id="rId9" w:history="1">
        <w:r w:rsidR="00D46B29" w:rsidRPr="007423C4">
          <w:rPr>
            <w:rStyle w:val="af5"/>
            <w:snapToGrid/>
            <w:sz w:val="20"/>
            <w:szCs w:val="20"/>
            <w:lang w:val="x-none"/>
          </w:rPr>
          <w:t>http://web.mit.edu/kerberos/dist/index.html</w:t>
        </w:r>
      </w:hyperlink>
      <w:r w:rsidR="00D46B29">
        <w:rPr>
          <w:rFonts w:hint="eastAsia"/>
          <w:snapToGrid/>
          <w:color w:val="0000FF"/>
          <w:sz w:val="20"/>
          <w:szCs w:val="20"/>
          <w:u w:val="single"/>
          <w:lang w:val="x-none"/>
        </w:rPr>
        <w:t>，</w:t>
      </w:r>
      <w:r w:rsidR="00D46B29" w:rsidRPr="00D46B29">
        <w:rPr>
          <w:snapToGrid/>
          <w:color w:val="000000" w:themeColor="text1"/>
          <w:sz w:val="20"/>
          <w:szCs w:val="20"/>
          <w:lang w:val="x-none"/>
        </w:rPr>
        <w:t>默认安装</w:t>
      </w:r>
      <w:r w:rsidR="00D46B29" w:rsidRPr="00D46B29">
        <w:rPr>
          <w:rFonts w:hint="eastAsia"/>
          <w:snapToGrid/>
          <w:color w:val="000000" w:themeColor="text1"/>
          <w:sz w:val="20"/>
          <w:szCs w:val="20"/>
          <w:lang w:val="x-none"/>
        </w:rPr>
        <w:t>即可</w:t>
      </w:r>
      <w:r w:rsidR="00D46B29">
        <w:rPr>
          <w:rFonts w:hint="eastAsia"/>
          <w:snapToGrid/>
          <w:color w:val="000000" w:themeColor="text1"/>
          <w:sz w:val="20"/>
          <w:szCs w:val="20"/>
          <w:lang w:val="x-none"/>
        </w:rPr>
        <w:t>。</w:t>
      </w:r>
      <w:r w:rsidR="00D46B29">
        <w:rPr>
          <w:snapToGrid/>
          <w:sz w:val="20"/>
          <w:szCs w:val="20"/>
          <w:lang w:val="x-none"/>
        </w:rPr>
        <w:t>默认情况会安装到</w:t>
      </w:r>
      <w:r w:rsidR="00D46B29">
        <w:rPr>
          <w:snapToGrid/>
          <w:sz w:val="20"/>
          <w:szCs w:val="20"/>
          <w:lang w:val="x-none"/>
        </w:rPr>
        <w:t xml:space="preserve">C:\Program Files\MIT\Kerberos </w:t>
      </w:r>
      <w:r w:rsidR="00D46B29">
        <w:rPr>
          <w:snapToGrid/>
          <w:sz w:val="20"/>
          <w:szCs w:val="20"/>
          <w:lang w:val="x-none"/>
        </w:rPr>
        <w:t>路径，同时在</w:t>
      </w:r>
      <w:r w:rsidR="00D46B29">
        <w:rPr>
          <w:snapToGrid/>
          <w:sz w:val="20"/>
          <w:szCs w:val="20"/>
          <w:lang w:val="x-none"/>
        </w:rPr>
        <w:t xml:space="preserve">C:\ProgramData\MIT\Kerberos5 </w:t>
      </w:r>
      <w:r w:rsidR="00D46B29">
        <w:rPr>
          <w:snapToGrid/>
          <w:sz w:val="20"/>
          <w:szCs w:val="20"/>
          <w:lang w:val="x-none"/>
        </w:rPr>
        <w:t>路径下生成</w:t>
      </w:r>
      <w:r w:rsidR="00D46B29">
        <w:rPr>
          <w:snapToGrid/>
          <w:sz w:val="20"/>
          <w:szCs w:val="20"/>
          <w:lang w:val="x-none"/>
        </w:rPr>
        <w:t>kerberos</w:t>
      </w:r>
      <w:r w:rsidR="00D46B29">
        <w:rPr>
          <w:snapToGrid/>
          <w:sz w:val="20"/>
          <w:szCs w:val="20"/>
          <w:lang w:val="x-none"/>
        </w:rPr>
        <w:t>的配置文件</w:t>
      </w:r>
      <w:r w:rsidR="00D46B29">
        <w:rPr>
          <w:snapToGrid/>
          <w:sz w:val="20"/>
          <w:szCs w:val="20"/>
          <w:lang w:val="x-none"/>
        </w:rPr>
        <w:t xml:space="preserve">krb5.ini </w:t>
      </w:r>
      <w:r w:rsidR="00D46B29">
        <w:rPr>
          <w:rFonts w:hint="eastAsia"/>
          <w:snapToGrid/>
          <w:sz w:val="20"/>
          <w:szCs w:val="20"/>
          <w:lang w:val="x-none"/>
        </w:rPr>
        <w:t>。</w:t>
      </w:r>
    </w:p>
    <w:p w:rsidR="006677B5" w:rsidRDefault="00D46B29" w:rsidP="006677B5">
      <w:pPr>
        <w:pStyle w:val="af4"/>
        <w:numPr>
          <w:ilvl w:val="0"/>
          <w:numId w:val="36"/>
        </w:numPr>
      </w:pPr>
      <w:r>
        <w:rPr>
          <w:rFonts w:hint="eastAsia"/>
        </w:rPr>
        <w:t>配置</w:t>
      </w:r>
      <w:r>
        <w:t>kerberos</w:t>
      </w:r>
      <w:r>
        <w:t>客户端</w:t>
      </w:r>
    </w:p>
    <w:p w:rsidR="00C11943" w:rsidRDefault="00D46B29" w:rsidP="00D46B29">
      <w:pPr>
        <w:rPr>
          <w:snapToGrid/>
        </w:rPr>
      </w:pPr>
      <w:r w:rsidRPr="00D46B29">
        <w:rPr>
          <w:snapToGrid/>
        </w:rPr>
        <w:t>配置环境变量：</w:t>
      </w:r>
    </w:p>
    <w:p w:rsidR="00D46B29" w:rsidRPr="00D46B29" w:rsidRDefault="00D46B29" w:rsidP="00D46B29">
      <w:pPr>
        <w:rPr>
          <w:snapToGrid/>
        </w:rPr>
      </w:pPr>
      <w:r w:rsidRPr="00D46B29">
        <w:rPr>
          <w:snapToGrid/>
        </w:rPr>
        <w:t>KRB5_CONFIG   ------kerberos</w:t>
      </w:r>
      <w:r w:rsidRPr="00D46B29">
        <w:rPr>
          <w:snapToGrid/>
        </w:rPr>
        <w:t>配置文件</w:t>
      </w:r>
    </w:p>
    <w:p w:rsidR="00D46B29" w:rsidRPr="00D46B29" w:rsidRDefault="00D46B29" w:rsidP="00D46B29">
      <w:pPr>
        <w:rPr>
          <w:snapToGrid/>
        </w:rPr>
      </w:pPr>
      <w:r w:rsidRPr="00D46B29">
        <w:rPr>
          <w:snapToGrid/>
        </w:rPr>
        <w:t>KRB5CCNAME  -------kerberos</w:t>
      </w:r>
      <w:r w:rsidRPr="00D46B29">
        <w:rPr>
          <w:snapToGrid/>
        </w:rPr>
        <w:t>认证缓存</w:t>
      </w:r>
      <w:r w:rsidR="00FB1614">
        <w:rPr>
          <w:snapToGrid/>
        </w:rPr>
        <w:t>文件</w:t>
      </w:r>
      <w:r w:rsidRPr="00D46B29">
        <w:rPr>
          <w:snapToGrid/>
        </w:rPr>
        <w:t>路径</w:t>
      </w:r>
    </w:p>
    <w:p w:rsidR="00D46B29" w:rsidRDefault="00D46B29" w:rsidP="00D46B29">
      <w:pPr>
        <w:widowControl/>
        <w:spacing w:line="240" w:lineRule="auto"/>
        <w:rPr>
          <w:rFonts w:ascii="宋体"/>
          <w:snapToGrid/>
          <w:sz w:val="24"/>
          <w:szCs w:val="24"/>
        </w:rPr>
      </w:pPr>
      <w:r>
        <w:rPr>
          <w:rFonts w:ascii="宋体"/>
          <w:noProof/>
          <w:snapToGrid/>
          <w:sz w:val="24"/>
          <w:szCs w:val="24"/>
        </w:rPr>
        <w:drawing>
          <wp:inline distT="0" distB="0" distL="0" distR="0">
            <wp:extent cx="2584810" cy="3033905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881" cy="305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B29" w:rsidRPr="00D46B29" w:rsidRDefault="00D46B29" w:rsidP="00D46B29">
      <w:pPr>
        <w:rPr>
          <w:snapToGrid/>
          <w:color w:val="FF0000"/>
        </w:rPr>
      </w:pPr>
      <w:r w:rsidRPr="00D46B29">
        <w:rPr>
          <w:rFonts w:hint="eastAsia"/>
          <w:snapToGrid/>
          <w:color w:val="FF0000"/>
        </w:rPr>
        <w:t>备注</w:t>
      </w:r>
      <w:r w:rsidRPr="00D46B29">
        <w:rPr>
          <w:snapToGrid/>
          <w:color w:val="FF0000"/>
        </w:rPr>
        <w:t>：重启系统，</w:t>
      </w:r>
      <w:r w:rsidRPr="00D46B29">
        <w:rPr>
          <w:rFonts w:hint="eastAsia"/>
          <w:snapToGrid/>
          <w:color w:val="FF0000"/>
        </w:rPr>
        <w:t>使</w:t>
      </w:r>
      <w:r w:rsidRPr="00D46B29">
        <w:rPr>
          <w:snapToGrid/>
          <w:color w:val="FF0000"/>
        </w:rPr>
        <w:t>配置生效</w:t>
      </w:r>
    </w:p>
    <w:p w:rsidR="00D46B29" w:rsidRDefault="00BA7555" w:rsidP="00BA7555">
      <w:pPr>
        <w:pStyle w:val="af4"/>
        <w:numPr>
          <w:ilvl w:val="0"/>
          <w:numId w:val="36"/>
        </w:numPr>
      </w:pPr>
      <w:r>
        <w:t>配置浏览器</w:t>
      </w:r>
    </w:p>
    <w:p w:rsidR="00BA7555" w:rsidRPr="00BA7555" w:rsidRDefault="00BA7555" w:rsidP="00BA7555">
      <w:pPr>
        <w:rPr>
          <w:snapToGrid/>
        </w:rPr>
      </w:pPr>
      <w:r w:rsidRPr="00BA7555">
        <w:rPr>
          <w:rFonts w:hint="eastAsia"/>
          <w:snapToGrid/>
          <w:lang w:val="zh-CN"/>
        </w:rPr>
        <w:t>在浏览器输入</w:t>
      </w:r>
      <w:r w:rsidRPr="00BA7555">
        <w:rPr>
          <w:snapToGrid/>
        </w:rPr>
        <w:t>about</w:t>
      </w:r>
      <w:r w:rsidRPr="00BA7555">
        <w:rPr>
          <w:rFonts w:hint="eastAsia"/>
          <w:snapToGrid/>
        </w:rPr>
        <w:t>：</w:t>
      </w:r>
      <w:r w:rsidRPr="00BA7555">
        <w:rPr>
          <w:snapToGrid/>
        </w:rPr>
        <w:t>config</w:t>
      </w:r>
      <w:r w:rsidRPr="00BA7555">
        <w:rPr>
          <w:rFonts w:hint="eastAsia"/>
          <w:snapToGrid/>
        </w:rPr>
        <w:t>，</w:t>
      </w:r>
      <w:r w:rsidRPr="00BA7555">
        <w:rPr>
          <w:rFonts w:hint="eastAsia"/>
          <w:snapToGrid/>
          <w:lang w:val="zh-CN"/>
        </w:rPr>
        <w:t>搜索</w:t>
      </w:r>
      <w:r w:rsidRPr="00BA7555">
        <w:rPr>
          <w:snapToGrid/>
        </w:rPr>
        <w:t>network.negotiate</w:t>
      </w:r>
      <w:r w:rsidRPr="00BA7555">
        <w:rPr>
          <w:rFonts w:hint="eastAsia"/>
          <w:snapToGrid/>
        </w:rPr>
        <w:t>，</w:t>
      </w:r>
      <w:r w:rsidRPr="00BA7555">
        <w:rPr>
          <w:rFonts w:hint="eastAsia"/>
          <w:snapToGrid/>
          <w:lang w:val="zh-CN"/>
        </w:rPr>
        <w:t>配置如下图</w:t>
      </w:r>
      <w:r w:rsidRPr="00BA7555">
        <w:rPr>
          <w:rFonts w:hint="eastAsia"/>
          <w:snapToGrid/>
        </w:rPr>
        <w:t>：</w:t>
      </w:r>
    </w:p>
    <w:p w:rsidR="00BA7555" w:rsidRPr="00BA7555" w:rsidRDefault="00BA7555" w:rsidP="00BA7555">
      <w:pPr>
        <w:pStyle w:val="af4"/>
        <w:widowControl/>
        <w:numPr>
          <w:ilvl w:val="0"/>
          <w:numId w:val="37"/>
        </w:numPr>
        <w:spacing w:after="195" w:line="240" w:lineRule="auto"/>
        <w:rPr>
          <w:rFonts w:ascii="????" w:eastAsia="????" w:cs="????"/>
          <w:snapToGrid/>
          <w:sz w:val="20"/>
          <w:szCs w:val="20"/>
        </w:rPr>
      </w:pPr>
      <w:r w:rsidRPr="00BA7555">
        <w:rPr>
          <w:rFonts w:ascii="????" w:eastAsia="????" w:cs="????"/>
          <w:snapToGrid/>
          <w:sz w:val="20"/>
          <w:szCs w:val="20"/>
        </w:rPr>
        <w:t>network.negotiate-auth.delegation-uris</w:t>
      </w:r>
      <w:r w:rsidRPr="00BA7555">
        <w:rPr>
          <w:rFonts w:ascii="????" w:eastAsia="????" w:cs="????" w:hint="eastAsia"/>
          <w:snapToGrid/>
          <w:sz w:val="20"/>
          <w:szCs w:val="20"/>
          <w:lang w:val="zh-CN"/>
        </w:rPr>
        <w:t>、</w:t>
      </w:r>
      <w:r w:rsidRPr="00BA7555">
        <w:rPr>
          <w:rFonts w:ascii="????" w:eastAsia="????" w:cs="????"/>
          <w:snapToGrid/>
          <w:sz w:val="20"/>
          <w:szCs w:val="20"/>
        </w:rPr>
        <w:t>network.negotiate-auth.trusted-uris</w:t>
      </w:r>
      <w:r w:rsidRPr="00BA7555">
        <w:rPr>
          <w:rFonts w:ascii="????" w:eastAsia="????" w:cs="????" w:hint="eastAsia"/>
          <w:snapToGrid/>
          <w:sz w:val="20"/>
          <w:szCs w:val="20"/>
          <w:lang w:val="zh-CN"/>
        </w:rPr>
        <w:t>为</w:t>
      </w:r>
      <w:r w:rsidRPr="00BA7555">
        <w:rPr>
          <w:rFonts w:ascii="????" w:eastAsia="????" w:cs="????"/>
          <w:snapToGrid/>
          <w:sz w:val="20"/>
          <w:szCs w:val="20"/>
        </w:rPr>
        <w:t>coordinator</w:t>
      </w:r>
      <w:r w:rsidRPr="00BA7555">
        <w:rPr>
          <w:rFonts w:ascii="????" w:eastAsia="????" w:cs="????" w:hint="eastAsia"/>
          <w:snapToGrid/>
          <w:sz w:val="20"/>
          <w:szCs w:val="20"/>
          <w:lang w:val="zh-CN"/>
        </w:rPr>
        <w:t>的</w:t>
      </w:r>
      <w:r w:rsidRPr="00BA7555">
        <w:rPr>
          <w:rFonts w:ascii="????" w:eastAsia="????" w:cs="????"/>
          <w:snapToGrid/>
          <w:sz w:val="20"/>
          <w:szCs w:val="20"/>
        </w:rPr>
        <w:t>hostname</w:t>
      </w:r>
    </w:p>
    <w:p w:rsidR="00BA7555" w:rsidRPr="00EF14C4" w:rsidRDefault="00BA7555" w:rsidP="00BA7555">
      <w:pPr>
        <w:pStyle w:val="af4"/>
        <w:widowControl/>
        <w:numPr>
          <w:ilvl w:val="0"/>
          <w:numId w:val="37"/>
        </w:numPr>
        <w:spacing w:after="195" w:line="240" w:lineRule="auto"/>
        <w:rPr>
          <w:rFonts w:ascii="????" w:eastAsia="????" w:cs="????"/>
          <w:snapToGrid/>
          <w:sz w:val="20"/>
          <w:szCs w:val="20"/>
        </w:rPr>
      </w:pPr>
      <w:r w:rsidRPr="00EF14C4">
        <w:rPr>
          <w:rFonts w:ascii="????" w:eastAsia="????" w:cs="????"/>
          <w:snapToGrid/>
          <w:sz w:val="20"/>
          <w:szCs w:val="20"/>
        </w:rPr>
        <w:t xml:space="preserve">network.negotiate-auth.gsslib </w:t>
      </w:r>
      <w:r w:rsidRPr="00BA7555">
        <w:rPr>
          <w:rFonts w:ascii="????" w:eastAsia="????" w:cs="????" w:hint="eastAsia"/>
          <w:snapToGrid/>
          <w:sz w:val="20"/>
          <w:szCs w:val="20"/>
          <w:lang w:val="zh-CN"/>
        </w:rPr>
        <w:t>为</w:t>
      </w:r>
      <w:r w:rsidRPr="00EF14C4">
        <w:rPr>
          <w:rFonts w:ascii="????" w:eastAsia="????" w:cs="????"/>
          <w:snapToGrid/>
          <w:sz w:val="20"/>
          <w:szCs w:val="20"/>
        </w:rPr>
        <w:t>KFW</w:t>
      </w:r>
      <w:r w:rsidRPr="00BA7555">
        <w:rPr>
          <w:rFonts w:ascii="????" w:eastAsia="????" w:cs="????" w:hint="eastAsia"/>
          <w:snapToGrid/>
          <w:sz w:val="20"/>
          <w:szCs w:val="20"/>
          <w:lang w:val="zh-CN"/>
        </w:rPr>
        <w:t>安装路径下</w:t>
      </w:r>
      <w:r w:rsidRPr="00EF14C4">
        <w:rPr>
          <w:rFonts w:ascii="????" w:eastAsia="????" w:cs="????"/>
          <w:snapToGrid/>
          <w:sz w:val="20"/>
          <w:szCs w:val="20"/>
        </w:rPr>
        <w:t>gssapid</w:t>
      </w:r>
      <w:r w:rsidRPr="00BA7555">
        <w:rPr>
          <w:rFonts w:ascii="????" w:eastAsia="????" w:cs="????" w:hint="eastAsia"/>
          <w:snapToGrid/>
          <w:sz w:val="20"/>
          <w:szCs w:val="20"/>
          <w:lang w:val="zh-CN"/>
        </w:rPr>
        <w:t>的路径</w:t>
      </w:r>
      <w:r w:rsidRPr="00EF14C4">
        <w:rPr>
          <w:rFonts w:ascii="????" w:eastAsia="????" w:cs="????" w:hint="eastAsia"/>
          <w:snapToGrid/>
          <w:sz w:val="20"/>
          <w:szCs w:val="20"/>
        </w:rPr>
        <w:t>（</w:t>
      </w:r>
      <w:r w:rsidR="008B30C5">
        <w:rPr>
          <w:rFonts w:ascii="????" w:eastAsia="????" w:cs="????" w:hint="eastAsia"/>
          <w:snapToGrid/>
          <w:sz w:val="20"/>
          <w:szCs w:val="20"/>
          <w:lang w:val="zh-CN"/>
        </w:rPr>
        <w:t>根据浏览器</w:t>
      </w:r>
      <w:r w:rsidRPr="00BA7555">
        <w:rPr>
          <w:rFonts w:ascii="????" w:eastAsia="????" w:cs="????" w:hint="eastAsia"/>
          <w:snapToGrid/>
          <w:sz w:val="20"/>
          <w:szCs w:val="20"/>
          <w:lang w:val="zh-CN"/>
        </w:rPr>
        <w:t>是</w:t>
      </w:r>
      <w:r w:rsidRPr="00EF14C4">
        <w:rPr>
          <w:rFonts w:ascii="????" w:eastAsia="????" w:cs="????"/>
          <w:snapToGrid/>
          <w:sz w:val="20"/>
          <w:szCs w:val="20"/>
        </w:rPr>
        <w:t>32</w:t>
      </w:r>
      <w:r w:rsidRPr="00BA7555">
        <w:rPr>
          <w:rFonts w:ascii="????" w:eastAsia="????" w:cs="????" w:hint="eastAsia"/>
          <w:snapToGrid/>
          <w:sz w:val="20"/>
          <w:szCs w:val="20"/>
          <w:lang w:val="zh-CN"/>
        </w:rPr>
        <w:t>位、</w:t>
      </w:r>
      <w:r w:rsidRPr="00EF14C4">
        <w:rPr>
          <w:rFonts w:ascii="????" w:eastAsia="????" w:cs="????"/>
          <w:snapToGrid/>
          <w:sz w:val="20"/>
          <w:szCs w:val="20"/>
        </w:rPr>
        <w:t>64</w:t>
      </w:r>
      <w:r w:rsidRPr="00BA7555">
        <w:rPr>
          <w:rFonts w:ascii="????" w:eastAsia="????" w:cs="????" w:hint="eastAsia"/>
          <w:snapToGrid/>
          <w:sz w:val="20"/>
          <w:szCs w:val="20"/>
          <w:lang w:val="zh-CN"/>
        </w:rPr>
        <w:t>位选择对应文件</w:t>
      </w:r>
      <w:r w:rsidRPr="00EF14C4">
        <w:rPr>
          <w:rFonts w:ascii="????" w:eastAsia="????" w:cs="????" w:hint="eastAsia"/>
          <w:snapToGrid/>
          <w:sz w:val="20"/>
          <w:szCs w:val="20"/>
        </w:rPr>
        <w:t>）</w:t>
      </w:r>
    </w:p>
    <w:p w:rsidR="00CF44BB" w:rsidRPr="00CF44BB" w:rsidRDefault="00CF44BB" w:rsidP="00CF44BB">
      <w:pPr>
        <w:pStyle w:val="af4"/>
        <w:widowControl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uto"/>
        <w:rPr>
          <w:rFonts w:ascii="????" w:eastAsia="????" w:cs="????"/>
          <w:snapToGrid/>
          <w:sz w:val="20"/>
          <w:szCs w:val="20"/>
          <w:lang w:val="zh-CN"/>
        </w:rPr>
      </w:pPr>
      <w:r w:rsidRPr="00CF44BB">
        <w:rPr>
          <w:rFonts w:ascii="????" w:eastAsia="????" w:cs="????"/>
          <w:snapToGrid/>
          <w:sz w:val="20"/>
          <w:szCs w:val="20"/>
          <w:lang w:val="zh-CN"/>
        </w:rPr>
        <w:t>network.negotiate-auth.using-native-gsslib</w:t>
      </w:r>
      <w:r>
        <w:rPr>
          <w:rFonts w:ascii="????" w:eastAsia="????" w:cs="????"/>
          <w:snapToGrid/>
          <w:sz w:val="20"/>
          <w:szCs w:val="20"/>
          <w:lang w:val="zh-CN"/>
        </w:rPr>
        <w:t xml:space="preserve"> </w:t>
      </w:r>
      <w:r>
        <w:rPr>
          <w:rFonts w:ascii="????" w:eastAsia="????" w:cs="????" w:hint="eastAsia"/>
          <w:snapToGrid/>
          <w:sz w:val="20"/>
          <w:szCs w:val="20"/>
          <w:lang w:val="zh-CN"/>
        </w:rPr>
        <w:t>修改为</w:t>
      </w:r>
      <w:r>
        <w:rPr>
          <w:rFonts w:ascii="????" w:eastAsia="????" w:cs="????"/>
          <w:snapToGrid/>
          <w:sz w:val="20"/>
          <w:szCs w:val="20"/>
          <w:lang w:val="zh-CN"/>
        </w:rPr>
        <w:t>false</w:t>
      </w:r>
    </w:p>
    <w:p w:rsidR="00CF44BB" w:rsidRPr="00CF44BB" w:rsidRDefault="007E551C" w:rsidP="00BA7555">
      <w:pPr>
        <w:pStyle w:val="af4"/>
        <w:widowControl/>
        <w:numPr>
          <w:ilvl w:val="0"/>
          <w:numId w:val="37"/>
        </w:numPr>
        <w:spacing w:after="195" w:line="240" w:lineRule="auto"/>
        <w:rPr>
          <w:rFonts w:ascii="????" w:eastAsia="????" w:cs="????"/>
          <w:snapToGrid/>
          <w:sz w:val="20"/>
          <w:szCs w:val="20"/>
        </w:rPr>
      </w:pPr>
      <w:r>
        <w:rPr>
          <w:rFonts w:ascii="Calibri" w:hAnsi="Calibri" w:cs="Calibri"/>
          <w:color w:val="000000"/>
          <w:sz w:val="27"/>
          <w:szCs w:val="27"/>
        </w:rPr>
        <w:t>network.negotiate-auth.allow-non-fqdn</w:t>
      </w:r>
      <w:r>
        <w:rPr>
          <w:rFonts w:ascii="Calibri" w:hAnsi="Calibri" w:cs="Calibri" w:hint="eastAsia"/>
          <w:color w:val="000000"/>
          <w:sz w:val="27"/>
          <w:szCs w:val="27"/>
        </w:rPr>
        <w:t>修改</w:t>
      </w:r>
      <w:r>
        <w:rPr>
          <w:rFonts w:ascii="Calibri" w:hAnsi="Calibri" w:cs="Calibri"/>
          <w:color w:val="000000"/>
          <w:sz w:val="27"/>
          <w:szCs w:val="27"/>
        </w:rPr>
        <w:t>为</w:t>
      </w:r>
      <w:r>
        <w:rPr>
          <w:rFonts w:ascii="Calibri" w:hAnsi="Calibri" w:cs="Calibri"/>
          <w:color w:val="000000"/>
          <w:sz w:val="27"/>
          <w:szCs w:val="27"/>
        </w:rPr>
        <w:t>true</w:t>
      </w:r>
    </w:p>
    <w:p w:rsidR="00CF44BB" w:rsidRDefault="00CF44BB" w:rsidP="00CF44BB">
      <w:pPr>
        <w:widowControl/>
        <w:spacing w:after="195" w:line="240" w:lineRule="auto"/>
        <w:ind w:left="360"/>
        <w:rPr>
          <w:rFonts w:ascii="宋体"/>
          <w:snapToGrid/>
          <w:sz w:val="24"/>
          <w:szCs w:val="24"/>
        </w:rPr>
      </w:pPr>
      <w:r>
        <w:rPr>
          <w:noProof/>
          <w:snapToGrid/>
        </w:rPr>
        <w:drawing>
          <wp:inline distT="0" distB="0" distL="0" distR="0">
            <wp:extent cx="5760951" cy="12432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95" cy="127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1C" w:rsidRDefault="007E551C" w:rsidP="007E551C">
      <w:pPr>
        <w:widowControl/>
        <w:spacing w:line="240" w:lineRule="auto"/>
        <w:rPr>
          <w:snapToGrid/>
          <w:lang w:val="x-none"/>
        </w:rPr>
      </w:pPr>
      <w:r>
        <w:rPr>
          <w:rFonts w:ascii="宋体" w:hint="eastAsia"/>
          <w:snapToGrid/>
          <w:sz w:val="24"/>
          <w:szCs w:val="24"/>
        </w:rPr>
        <w:t>搜索</w:t>
      </w:r>
      <w:r>
        <w:rPr>
          <w:snapToGrid/>
          <w:lang w:val="x-none"/>
        </w:rPr>
        <w:t>network.auth.use-sspi </w:t>
      </w:r>
      <w:r>
        <w:rPr>
          <w:rFonts w:hint="eastAsia"/>
          <w:snapToGrid/>
          <w:lang w:val="x-none"/>
        </w:rPr>
        <w:t>，</w:t>
      </w:r>
      <w:r>
        <w:rPr>
          <w:snapToGrid/>
          <w:lang w:val="x-none"/>
        </w:rPr>
        <w:t>设置为</w:t>
      </w:r>
      <w:r>
        <w:rPr>
          <w:snapToGrid/>
          <w:lang w:val="x-none"/>
        </w:rPr>
        <w:t>false</w:t>
      </w:r>
    </w:p>
    <w:p w:rsidR="00BA7555" w:rsidRPr="007E551C" w:rsidRDefault="007E551C" w:rsidP="007E551C">
      <w:pPr>
        <w:widowControl/>
        <w:spacing w:after="195" w:line="240" w:lineRule="auto"/>
        <w:rPr>
          <w:rFonts w:ascii="宋体"/>
          <w:snapToGrid/>
          <w:sz w:val="24"/>
          <w:szCs w:val="24"/>
        </w:rPr>
      </w:pPr>
      <w:r>
        <w:rPr>
          <w:rFonts w:ascii="宋体"/>
          <w:noProof/>
          <w:snapToGrid/>
          <w:sz w:val="24"/>
          <w:szCs w:val="24"/>
        </w:rPr>
        <w:drawing>
          <wp:inline distT="0" distB="0" distL="0" distR="0">
            <wp:extent cx="6031768" cy="1120536"/>
            <wp:effectExtent l="0" t="0" r="762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034" cy="114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555" w:rsidRDefault="007E551C" w:rsidP="00BA7555">
      <w:pPr>
        <w:pStyle w:val="af4"/>
        <w:numPr>
          <w:ilvl w:val="0"/>
          <w:numId w:val="36"/>
        </w:numPr>
      </w:pPr>
      <w:r>
        <w:rPr>
          <w:rFonts w:hint="eastAsia"/>
        </w:rPr>
        <w:t>配置</w:t>
      </w:r>
      <w:r>
        <w:t>KFW</w:t>
      </w:r>
    </w:p>
    <w:p w:rsidR="007E551C" w:rsidRDefault="007E551C" w:rsidP="007E551C">
      <w:pPr>
        <w:rPr>
          <w:snapToGrid/>
        </w:rPr>
      </w:pPr>
      <w:r w:rsidRPr="007E551C">
        <w:rPr>
          <w:snapToGrid/>
        </w:rPr>
        <w:t>将</w:t>
      </w:r>
      <w:r w:rsidRPr="007E551C">
        <w:rPr>
          <w:snapToGrid/>
        </w:rPr>
        <w:t>KDC Server</w:t>
      </w:r>
      <w:r w:rsidRPr="007E551C">
        <w:rPr>
          <w:snapToGrid/>
        </w:rPr>
        <w:t>服务器上</w:t>
      </w:r>
      <w:r w:rsidRPr="007E551C">
        <w:rPr>
          <w:snapToGrid/>
        </w:rPr>
        <w:t>/ect/krb5.conf</w:t>
      </w:r>
      <w:r w:rsidRPr="007E551C">
        <w:rPr>
          <w:snapToGrid/>
        </w:rPr>
        <w:t>选中的内容，拷贝到</w:t>
      </w:r>
      <w:r w:rsidRPr="007E551C">
        <w:rPr>
          <w:snapToGrid/>
        </w:rPr>
        <w:t>krb5.ini</w:t>
      </w:r>
      <w:r w:rsidRPr="007E551C">
        <w:rPr>
          <w:snapToGrid/>
        </w:rPr>
        <w:t>文件中</w:t>
      </w:r>
      <w:r w:rsidR="00981813">
        <w:rPr>
          <w:rFonts w:hint="eastAsia"/>
          <w:snapToGrid/>
        </w:rPr>
        <w:t>，生成</w:t>
      </w:r>
      <w:r w:rsidR="00981813">
        <w:rPr>
          <w:rFonts w:hint="eastAsia"/>
          <w:snapToGrid/>
        </w:rPr>
        <w:t>KFW</w:t>
      </w:r>
      <w:r w:rsidR="00981813">
        <w:rPr>
          <w:rFonts w:hint="eastAsia"/>
          <w:snapToGrid/>
        </w:rPr>
        <w:t>的配置文件</w:t>
      </w:r>
    </w:p>
    <w:p w:rsidR="007E551C" w:rsidRDefault="00981813" w:rsidP="007E551C">
      <w:pPr>
        <w:widowControl/>
        <w:spacing w:line="240" w:lineRule="auto"/>
        <w:rPr>
          <w:rFonts w:ascii="宋体"/>
          <w:snapToGrid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3223111"/>
            <wp:effectExtent l="0" t="0" r="2540" b="0"/>
            <wp:docPr id="11" name="图片 11" descr="C:\Users\w00526261\AppData\Roaming\eSpace_Desktop\UserData\w00526261\imagefiles\3235A25D-E896-43BF-A32E-F3EFCEFFC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35A25D-E896-43BF-A32E-F3EFCEFFC189" descr="C:\Users\w00526261\AppData\Roaming\eSpace_Desktop\UserData\w00526261\imagefiles\3235A25D-E896-43BF-A32E-F3EFCEFFC18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2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1C" w:rsidRPr="00B43A83" w:rsidRDefault="000C7E1A" w:rsidP="00B43A83">
      <w:pPr>
        <w:pStyle w:val="af4"/>
        <w:numPr>
          <w:ilvl w:val="0"/>
          <w:numId w:val="36"/>
        </w:numPr>
      </w:pPr>
      <w:r w:rsidRPr="00B43A83">
        <w:rPr>
          <w:rFonts w:hint="eastAsia"/>
        </w:rPr>
        <w:t>完成认证</w:t>
      </w:r>
    </w:p>
    <w:p w:rsidR="007E551C" w:rsidRDefault="007E551C" w:rsidP="007E551C">
      <w:pPr>
        <w:rPr>
          <w:snapToGrid/>
        </w:rPr>
      </w:pPr>
      <w:r>
        <w:rPr>
          <w:snapToGrid/>
        </w:rPr>
        <w:t>配置完成后，使用创建的用户认证</w:t>
      </w:r>
      <w:r w:rsidR="003E233F">
        <w:rPr>
          <w:rFonts w:hint="eastAsia"/>
          <w:snapToGrid/>
        </w:rPr>
        <w:t>（</w:t>
      </w:r>
      <w:r w:rsidR="003E233F">
        <w:rPr>
          <w:rFonts w:hint="eastAsia"/>
          <w:snapToGrid/>
        </w:rPr>
        <w:t>kerberos</w:t>
      </w:r>
      <w:r w:rsidR="003E233F">
        <w:rPr>
          <w:snapToGrid/>
        </w:rPr>
        <w:t>客户端或命令行</w:t>
      </w:r>
      <w:r w:rsidR="003E233F">
        <w:rPr>
          <w:rFonts w:hint="eastAsia"/>
          <w:snapToGrid/>
        </w:rPr>
        <w:t>）</w:t>
      </w:r>
    </w:p>
    <w:p w:rsidR="00930DE9" w:rsidRDefault="007E551C" w:rsidP="00930DE9">
      <w:pPr>
        <w:rPr>
          <w:snapToGrid/>
        </w:rPr>
      </w:pPr>
      <w:r>
        <w:rPr>
          <w:snapToGrid/>
        </w:rPr>
        <w:t>使用</w:t>
      </w:r>
      <w:r>
        <w:rPr>
          <w:snapToGrid/>
        </w:rPr>
        <w:t>Kerberos</w:t>
      </w:r>
      <w:r>
        <w:rPr>
          <w:snapToGrid/>
        </w:rPr>
        <w:t>客户端：</w:t>
      </w:r>
    </w:p>
    <w:p w:rsidR="007E551C" w:rsidRPr="00930DE9" w:rsidRDefault="007E551C" w:rsidP="00930DE9">
      <w:pPr>
        <w:rPr>
          <w:snapToGrid/>
        </w:rPr>
      </w:pPr>
      <w:r>
        <w:rPr>
          <w:snapToGrid/>
          <w:sz w:val="24"/>
          <w:szCs w:val="24"/>
          <w:lang w:val="x-none"/>
        </w:rPr>
        <w:t xml:space="preserve"> </w:t>
      </w:r>
      <w:r w:rsidR="00930DE9">
        <w:rPr>
          <w:noProof/>
        </w:rPr>
        <w:drawing>
          <wp:inline distT="0" distB="0" distL="0" distR="0">
            <wp:extent cx="3114349" cy="1668483"/>
            <wp:effectExtent l="0" t="0" r="0" b="8255"/>
            <wp:docPr id="13" name="图片 13" descr="C:\Users\w00526261\AppData\Roaming\eSpace_Desktop\UserData\w00526261\imagefiles\5D845E52-9101-44C7-B309-2EC30AAC69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845E52-9101-44C7-B309-2EC30AAC69F5" descr="C:\Users\w00526261\AppData\Roaming\eSpace_Desktop\UserData\w00526261\imagefiles\5D845E52-9101-44C7-B309-2EC30AAC69F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312" cy="168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1C" w:rsidRDefault="007E551C" w:rsidP="007E551C">
      <w:pPr>
        <w:widowControl/>
        <w:spacing w:line="240" w:lineRule="auto"/>
        <w:rPr>
          <w:snapToGrid/>
          <w:sz w:val="24"/>
          <w:szCs w:val="24"/>
          <w:lang w:val="x-none"/>
        </w:rPr>
      </w:pPr>
    </w:p>
    <w:p w:rsidR="007E551C" w:rsidRDefault="007E551C" w:rsidP="007E551C">
      <w:pPr>
        <w:rPr>
          <w:snapToGrid/>
        </w:rPr>
      </w:pPr>
      <w:r>
        <w:rPr>
          <w:snapToGrid/>
        </w:rPr>
        <w:t>使用命令行</w:t>
      </w:r>
      <w:r w:rsidR="00E521BB">
        <w:rPr>
          <w:rFonts w:hint="eastAsia"/>
          <w:snapToGrid/>
        </w:rPr>
        <w:t>：</w:t>
      </w:r>
    </w:p>
    <w:p w:rsidR="007E551C" w:rsidRDefault="005777C9" w:rsidP="00930DE9">
      <w:pPr>
        <w:widowControl/>
        <w:spacing w:line="240" w:lineRule="auto"/>
        <w:ind w:firstLineChars="50" w:firstLine="105"/>
        <w:rPr>
          <w:snapToGrid/>
          <w:sz w:val="24"/>
          <w:szCs w:val="24"/>
          <w:lang w:val="x-none"/>
        </w:rPr>
      </w:pPr>
      <w:r>
        <w:rPr>
          <w:noProof/>
        </w:rPr>
        <w:drawing>
          <wp:inline distT="0" distB="0" distL="0" distR="0">
            <wp:extent cx="4150737" cy="1318161"/>
            <wp:effectExtent l="0" t="0" r="2540" b="0"/>
            <wp:docPr id="12" name="图片 12" descr="C:\Users\w00526261\AppData\Roaming\eSpace_Desktop\UserData\w00526261\imagefiles\5D575B1A-10C4-4015-BB87-D414B55F4F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575B1A-10C4-4015-BB87-D414B55F4FA9" descr="C:\Users\w00526261\AppData\Roaming\eSpace_Desktop\UserData\w00526261\imagefiles\5D575B1A-10C4-4015-BB87-D414B55F4FA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479" cy="135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FC" w:rsidRDefault="00BE00FC" w:rsidP="00930DE9">
      <w:pPr>
        <w:widowControl/>
        <w:spacing w:line="240" w:lineRule="auto"/>
        <w:ind w:firstLineChars="50" w:firstLine="120"/>
        <w:rPr>
          <w:snapToGrid/>
          <w:sz w:val="24"/>
          <w:szCs w:val="24"/>
          <w:lang w:val="x-none"/>
        </w:rPr>
      </w:pPr>
    </w:p>
    <w:p w:rsidR="00BE00FC" w:rsidRDefault="00BE00FC" w:rsidP="00930DE9">
      <w:pPr>
        <w:widowControl/>
        <w:spacing w:line="240" w:lineRule="auto"/>
        <w:ind w:firstLineChars="50" w:firstLine="120"/>
        <w:rPr>
          <w:snapToGrid/>
          <w:sz w:val="24"/>
          <w:szCs w:val="24"/>
          <w:lang w:val="x-none"/>
        </w:rPr>
      </w:pPr>
      <w:r>
        <w:rPr>
          <w:rFonts w:hint="eastAsia"/>
          <w:snapToGrid/>
          <w:sz w:val="24"/>
          <w:szCs w:val="24"/>
          <w:lang w:val="x-none"/>
        </w:rPr>
        <w:t>如果</w:t>
      </w:r>
      <w:r>
        <w:rPr>
          <w:snapToGrid/>
          <w:sz w:val="24"/>
          <w:szCs w:val="24"/>
          <w:lang w:val="x-none"/>
        </w:rPr>
        <w:t>是机机用户，使用</w:t>
      </w:r>
      <w:r>
        <w:rPr>
          <w:snapToGrid/>
          <w:sz w:val="24"/>
          <w:szCs w:val="24"/>
          <w:lang w:val="x-none"/>
        </w:rPr>
        <w:t>keytab</w:t>
      </w:r>
      <w:r>
        <w:rPr>
          <w:rFonts w:hint="eastAsia"/>
          <w:snapToGrid/>
          <w:sz w:val="24"/>
          <w:szCs w:val="24"/>
          <w:lang w:val="x-none"/>
        </w:rPr>
        <w:t>认证</w:t>
      </w:r>
    </w:p>
    <w:p w:rsidR="002B0A12" w:rsidRDefault="00BE00FC" w:rsidP="007E551C">
      <w:pPr>
        <w:widowControl/>
        <w:spacing w:line="240" w:lineRule="auto"/>
        <w:rPr>
          <w:snapToGrid/>
          <w:sz w:val="24"/>
          <w:szCs w:val="24"/>
          <w:lang w:val="x-none"/>
        </w:rPr>
      </w:pPr>
      <w:r>
        <w:rPr>
          <w:noProof/>
          <w:snapToGrid/>
        </w:rPr>
        <w:drawing>
          <wp:inline distT="0" distB="0" distL="0" distR="0" wp14:anchorId="18E78088" wp14:editId="2E8DF74A">
            <wp:extent cx="6505575" cy="20574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689" w:rsidRDefault="002B0A12" w:rsidP="007E551C">
      <w:pPr>
        <w:widowControl/>
        <w:spacing w:line="240" w:lineRule="auto"/>
        <w:rPr>
          <w:snapToGrid/>
          <w:color w:val="FF0000"/>
          <w:sz w:val="24"/>
          <w:szCs w:val="24"/>
          <w:lang w:val="x-none"/>
        </w:rPr>
      </w:pPr>
      <w:r w:rsidRPr="00375768">
        <w:rPr>
          <w:snapToGrid/>
          <w:color w:val="FF0000"/>
          <w:sz w:val="24"/>
          <w:szCs w:val="24"/>
          <w:lang w:val="x-none"/>
        </w:rPr>
        <w:t>备注</w:t>
      </w:r>
      <w:r w:rsidRPr="00375768">
        <w:rPr>
          <w:rFonts w:hint="eastAsia"/>
          <w:snapToGrid/>
          <w:color w:val="FF0000"/>
          <w:sz w:val="24"/>
          <w:szCs w:val="24"/>
          <w:lang w:val="x-none"/>
        </w:rPr>
        <w:t>：</w:t>
      </w:r>
    </w:p>
    <w:p w:rsidR="00757689" w:rsidRPr="00187D1B" w:rsidRDefault="00757689" w:rsidP="00757689">
      <w:pPr>
        <w:pStyle w:val="af4"/>
        <w:widowControl/>
        <w:numPr>
          <w:ilvl w:val="0"/>
          <w:numId w:val="38"/>
        </w:numPr>
        <w:spacing w:line="240" w:lineRule="auto"/>
        <w:rPr>
          <w:snapToGrid/>
          <w:color w:val="FF0000"/>
          <w:sz w:val="24"/>
          <w:szCs w:val="24"/>
          <w:lang w:val="x-none"/>
        </w:rPr>
      </w:pPr>
      <w:r>
        <w:rPr>
          <w:snapToGrid/>
          <w:color w:val="FF0000"/>
          <w:sz w:val="24"/>
          <w:szCs w:val="24"/>
          <w:lang w:val="x-none"/>
        </w:rPr>
        <w:t>在</w:t>
      </w:r>
      <w:r w:rsidRPr="00757689">
        <w:rPr>
          <w:snapToGrid/>
          <w:color w:val="FF0000"/>
          <w:sz w:val="24"/>
          <w:szCs w:val="24"/>
          <w:lang w:val="x-none"/>
        </w:rPr>
        <w:t>C:\Windows\System32\drivers\etc</w:t>
      </w:r>
      <w:r>
        <w:rPr>
          <w:snapToGrid/>
          <w:color w:val="FF0000"/>
          <w:sz w:val="24"/>
          <w:szCs w:val="24"/>
        </w:rPr>
        <w:t>\hosts</w:t>
      </w:r>
      <w:r>
        <w:rPr>
          <w:rFonts w:hint="eastAsia"/>
          <w:snapToGrid/>
          <w:color w:val="FF0000"/>
          <w:sz w:val="24"/>
          <w:szCs w:val="24"/>
        </w:rPr>
        <w:t>中增加</w:t>
      </w:r>
      <w:r>
        <w:rPr>
          <w:rFonts w:hint="eastAsia"/>
          <w:snapToGrid/>
          <w:color w:val="FF0000"/>
          <w:sz w:val="24"/>
          <w:szCs w:val="24"/>
        </w:rPr>
        <w:t>KDC</w:t>
      </w:r>
      <w:r>
        <w:rPr>
          <w:rFonts w:hint="eastAsia"/>
          <w:snapToGrid/>
          <w:color w:val="FF0000"/>
          <w:sz w:val="24"/>
          <w:szCs w:val="24"/>
        </w:rPr>
        <w:t>、</w:t>
      </w:r>
      <w:r>
        <w:rPr>
          <w:rFonts w:hint="eastAsia"/>
          <w:snapToGrid/>
          <w:color w:val="FF0000"/>
          <w:sz w:val="24"/>
          <w:szCs w:val="24"/>
        </w:rPr>
        <w:t>coordinator</w:t>
      </w:r>
      <w:r>
        <w:rPr>
          <w:rFonts w:hint="eastAsia"/>
          <w:snapToGrid/>
          <w:color w:val="FF0000"/>
          <w:sz w:val="24"/>
          <w:szCs w:val="24"/>
        </w:rPr>
        <w:t>节点</w:t>
      </w:r>
      <w:r>
        <w:rPr>
          <w:rFonts w:hint="eastAsia"/>
          <w:snapToGrid/>
          <w:color w:val="FF0000"/>
          <w:sz w:val="24"/>
          <w:szCs w:val="24"/>
        </w:rPr>
        <w:t>hostname</w:t>
      </w:r>
      <w:r>
        <w:rPr>
          <w:rFonts w:hint="eastAsia"/>
          <w:snapToGrid/>
          <w:color w:val="FF0000"/>
          <w:sz w:val="24"/>
          <w:szCs w:val="24"/>
        </w:rPr>
        <w:t>到</w:t>
      </w:r>
      <w:r w:rsidR="00506703">
        <w:rPr>
          <w:rFonts w:hint="eastAsia"/>
          <w:snapToGrid/>
          <w:color w:val="FF0000"/>
          <w:sz w:val="24"/>
          <w:szCs w:val="24"/>
        </w:rPr>
        <w:t>IP</w:t>
      </w:r>
      <w:r>
        <w:rPr>
          <w:rFonts w:hint="eastAsia"/>
          <w:snapToGrid/>
          <w:color w:val="FF0000"/>
          <w:sz w:val="24"/>
          <w:szCs w:val="24"/>
        </w:rPr>
        <w:t>的映射关系</w:t>
      </w:r>
      <w:r w:rsidR="00187D1B">
        <w:rPr>
          <w:rFonts w:hint="eastAsia"/>
          <w:snapToGrid/>
          <w:color w:val="FF0000"/>
          <w:sz w:val="24"/>
          <w:szCs w:val="24"/>
        </w:rPr>
        <w:t>；</w:t>
      </w:r>
    </w:p>
    <w:p w:rsidR="00187D1B" w:rsidRPr="00757689" w:rsidRDefault="00187D1B" w:rsidP="00757689">
      <w:pPr>
        <w:pStyle w:val="af4"/>
        <w:widowControl/>
        <w:numPr>
          <w:ilvl w:val="0"/>
          <w:numId w:val="38"/>
        </w:numPr>
        <w:spacing w:line="240" w:lineRule="auto"/>
        <w:rPr>
          <w:snapToGrid/>
          <w:color w:val="FF0000"/>
          <w:sz w:val="24"/>
          <w:szCs w:val="24"/>
          <w:lang w:val="x-none"/>
        </w:rPr>
      </w:pPr>
      <w:r w:rsidRPr="00757689">
        <w:rPr>
          <w:snapToGrid/>
          <w:color w:val="FF0000"/>
          <w:sz w:val="24"/>
          <w:szCs w:val="24"/>
          <w:lang w:val="x-none"/>
        </w:rPr>
        <w:t>使用</w:t>
      </w:r>
      <w:r w:rsidRPr="00757689">
        <w:rPr>
          <w:snapToGrid/>
          <w:color w:val="FF0000"/>
          <w:sz w:val="24"/>
          <w:szCs w:val="24"/>
          <w:lang w:val="x-none"/>
        </w:rPr>
        <w:t>KFW</w:t>
      </w:r>
      <w:r w:rsidRPr="00757689">
        <w:rPr>
          <w:snapToGrid/>
          <w:color w:val="FF0000"/>
          <w:sz w:val="24"/>
          <w:szCs w:val="24"/>
          <w:lang w:val="x-none"/>
        </w:rPr>
        <w:t>的</w:t>
      </w:r>
      <w:r w:rsidRPr="00757689">
        <w:rPr>
          <w:snapToGrid/>
          <w:color w:val="FF0000"/>
          <w:sz w:val="24"/>
          <w:szCs w:val="24"/>
          <w:lang w:val="x-none"/>
        </w:rPr>
        <w:t>kinit</w:t>
      </w:r>
      <w:r w:rsidRPr="00757689">
        <w:rPr>
          <w:rFonts w:hint="eastAsia"/>
          <w:snapToGrid/>
          <w:color w:val="FF0000"/>
          <w:sz w:val="24"/>
          <w:szCs w:val="24"/>
          <w:lang w:val="x-none"/>
        </w:rPr>
        <w:t>，</w:t>
      </w:r>
      <w:r w:rsidRPr="00757689">
        <w:rPr>
          <w:snapToGrid/>
          <w:color w:val="FF0000"/>
          <w:sz w:val="24"/>
          <w:szCs w:val="24"/>
          <w:lang w:val="x-none"/>
        </w:rPr>
        <w:t>不能使用</w:t>
      </w:r>
      <w:r w:rsidRPr="00757689">
        <w:rPr>
          <w:snapToGrid/>
          <w:color w:val="FF0000"/>
          <w:sz w:val="24"/>
          <w:szCs w:val="24"/>
          <w:lang w:val="x-none"/>
        </w:rPr>
        <w:t>java</w:t>
      </w:r>
      <w:r w:rsidRPr="00757689">
        <w:rPr>
          <w:snapToGrid/>
          <w:color w:val="FF0000"/>
          <w:sz w:val="24"/>
          <w:szCs w:val="24"/>
          <w:lang w:val="x-none"/>
        </w:rPr>
        <w:t>的</w:t>
      </w:r>
      <w:r w:rsidRPr="00757689">
        <w:rPr>
          <w:snapToGrid/>
          <w:color w:val="FF0000"/>
          <w:sz w:val="24"/>
          <w:szCs w:val="24"/>
          <w:lang w:val="x-none"/>
        </w:rPr>
        <w:t>kinit</w:t>
      </w:r>
    </w:p>
    <w:p w:rsidR="0071046A" w:rsidRDefault="0071046A" w:rsidP="0071046A">
      <w:pPr>
        <w:widowControl/>
        <w:spacing w:line="240" w:lineRule="auto"/>
        <w:rPr>
          <w:snapToGrid/>
        </w:rPr>
      </w:pPr>
    </w:p>
    <w:p w:rsidR="00E65202" w:rsidRPr="001C5052" w:rsidRDefault="007E551C" w:rsidP="00E65202">
      <w:pPr>
        <w:pStyle w:val="af4"/>
        <w:widowControl/>
        <w:numPr>
          <w:ilvl w:val="0"/>
          <w:numId w:val="36"/>
        </w:numPr>
        <w:spacing w:line="240" w:lineRule="auto"/>
        <w:rPr>
          <w:snapToGrid/>
          <w:sz w:val="24"/>
          <w:szCs w:val="24"/>
          <w:lang w:val="x-none"/>
        </w:rPr>
      </w:pPr>
      <w:r w:rsidRPr="00E65202">
        <w:rPr>
          <w:snapToGrid/>
          <w:sz w:val="24"/>
          <w:szCs w:val="24"/>
          <w:lang w:val="x-none"/>
        </w:rPr>
        <w:t>登录</w:t>
      </w:r>
      <w:r w:rsidR="0071046A">
        <w:t>openLooKeng</w:t>
      </w:r>
      <w:r w:rsidR="0071046A" w:rsidRPr="00E65202">
        <w:rPr>
          <w:snapToGrid/>
          <w:sz w:val="24"/>
          <w:szCs w:val="24"/>
          <w:lang w:val="x-none"/>
        </w:rPr>
        <w:t xml:space="preserve"> WEB UI</w:t>
      </w:r>
    </w:p>
    <w:p w:rsidR="00065A51" w:rsidRDefault="007E551C" w:rsidP="00065A51">
      <w:pPr>
        <w:widowControl/>
        <w:spacing w:line="240" w:lineRule="auto"/>
        <w:rPr>
          <w:snapToGrid/>
          <w:lang w:val="x-none"/>
        </w:rPr>
      </w:pPr>
      <w:r>
        <w:rPr>
          <w:snapToGrid/>
          <w:sz w:val="24"/>
          <w:szCs w:val="24"/>
          <w:lang w:val="x-none"/>
        </w:rPr>
        <w:t>https://coordinator:9090</w:t>
      </w:r>
      <w:r w:rsidR="00065A51">
        <w:rPr>
          <w:snapToGrid/>
          <w:lang w:val="x-none"/>
        </w:rPr>
        <w:t xml:space="preserve">    </w:t>
      </w:r>
      <w:r w:rsidR="00065A51">
        <w:rPr>
          <w:rFonts w:ascii="宋体"/>
          <w:noProof/>
          <w:snapToGrid/>
          <w:sz w:val="24"/>
          <w:szCs w:val="24"/>
        </w:rPr>
        <w:drawing>
          <wp:inline distT="0" distB="0" distL="0" distR="0">
            <wp:extent cx="5107840" cy="3028619"/>
            <wp:effectExtent l="0" t="0" r="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620" cy="304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4C4" w:rsidRDefault="00EF14C4" w:rsidP="00065A51">
      <w:pPr>
        <w:widowControl/>
        <w:spacing w:line="240" w:lineRule="auto"/>
        <w:rPr>
          <w:snapToGrid/>
          <w:lang w:val="x-none"/>
        </w:rPr>
      </w:pPr>
    </w:p>
    <w:p w:rsidR="00EF14C4" w:rsidRPr="000A16E1" w:rsidRDefault="00EF14C4" w:rsidP="00065A51">
      <w:pPr>
        <w:widowControl/>
        <w:spacing w:line="240" w:lineRule="auto"/>
        <w:rPr>
          <w:snapToGrid/>
          <w:color w:val="FF0000"/>
        </w:rPr>
      </w:pPr>
      <w:r w:rsidRPr="000A16E1">
        <w:rPr>
          <w:rFonts w:hint="eastAsia"/>
          <w:snapToGrid/>
          <w:color w:val="FF0000"/>
        </w:rPr>
        <w:t>备注：</w:t>
      </w:r>
    </w:p>
    <w:p w:rsidR="00EF14C4" w:rsidRPr="00953BD0" w:rsidRDefault="00EF14C4" w:rsidP="00953BD0">
      <w:pPr>
        <w:pStyle w:val="af4"/>
        <w:numPr>
          <w:ilvl w:val="0"/>
          <w:numId w:val="39"/>
        </w:numPr>
        <w:spacing w:after="195" w:line="240" w:lineRule="auto"/>
        <w:rPr>
          <w:rFonts w:ascii="????" w:eastAsia="????" w:cs="????"/>
          <w:snapToGrid/>
          <w:color w:val="FF0000"/>
          <w:sz w:val="20"/>
          <w:szCs w:val="20"/>
        </w:rPr>
      </w:pPr>
      <w:r w:rsidRPr="00953BD0">
        <w:rPr>
          <w:rFonts w:ascii="????" w:eastAsia="????" w:cs="????" w:hint="eastAsia"/>
          <w:snapToGrid/>
          <w:color w:val="FF0000"/>
          <w:sz w:val="20"/>
          <w:szCs w:val="20"/>
          <w:lang w:val="zh-CN"/>
        </w:rPr>
        <w:t>配置</w:t>
      </w:r>
      <w:r w:rsidR="00953BD0" w:rsidRPr="00953BD0">
        <w:rPr>
          <w:rFonts w:ascii="????" w:eastAsia="????" w:cs="????" w:hint="eastAsia"/>
          <w:snapToGrid/>
          <w:color w:val="FF0000"/>
          <w:sz w:val="20"/>
          <w:szCs w:val="20"/>
          <w:lang w:val="zh-CN"/>
        </w:rPr>
        <w:t>openLooKeng的</w:t>
      </w:r>
      <w:r w:rsidRPr="00953BD0">
        <w:rPr>
          <w:rFonts w:ascii="????" w:eastAsia="????" w:cs="????" w:hint="eastAsia"/>
          <w:snapToGrid/>
          <w:color w:val="FF0000"/>
          <w:sz w:val="20"/>
          <w:szCs w:val="20"/>
        </w:rPr>
        <w:t>config.properties</w:t>
      </w:r>
      <w:r w:rsidRPr="00953BD0">
        <w:rPr>
          <w:rFonts w:ascii="????" w:eastAsia="????" w:cs="????" w:hint="eastAsia"/>
          <w:snapToGrid/>
          <w:color w:val="FF0000"/>
          <w:sz w:val="20"/>
          <w:szCs w:val="20"/>
          <w:lang w:val="zh-CN"/>
        </w:rPr>
        <w:t>中</w:t>
      </w:r>
      <w:r w:rsidRPr="00953BD0">
        <w:rPr>
          <w:rFonts w:ascii="????" w:eastAsia="????" w:cs="????"/>
          <w:snapToGrid/>
          <w:color w:val="FF0000"/>
          <w:sz w:val="20"/>
          <w:szCs w:val="20"/>
        </w:rPr>
        <w:t xml:space="preserve">http.server.authentication.krb5.service-name </w:t>
      </w:r>
      <w:r w:rsidRPr="00953BD0">
        <w:rPr>
          <w:rFonts w:ascii="????" w:eastAsia="????" w:cs="????" w:hint="eastAsia"/>
          <w:snapToGrid/>
          <w:color w:val="FF0000"/>
          <w:sz w:val="20"/>
          <w:szCs w:val="20"/>
          <w:lang w:val="zh-CN"/>
        </w:rPr>
        <w:t>必须为</w:t>
      </w:r>
      <w:r w:rsidRPr="00953BD0">
        <w:rPr>
          <w:rFonts w:ascii="????" w:eastAsia="????" w:cs="????"/>
          <w:snapToGrid/>
          <w:color w:val="FF0000"/>
          <w:sz w:val="20"/>
          <w:szCs w:val="20"/>
        </w:rPr>
        <w:t>HTTP</w:t>
      </w:r>
      <w:r w:rsidR="00953BD0" w:rsidRPr="00953BD0">
        <w:rPr>
          <w:rFonts w:ascii="????" w:eastAsia="????" w:cs="????" w:hint="eastAsia"/>
          <w:snapToGrid/>
          <w:color w:val="FF0000"/>
          <w:sz w:val="20"/>
          <w:szCs w:val="20"/>
        </w:rPr>
        <w:t>；</w:t>
      </w:r>
    </w:p>
    <w:p w:rsidR="007E551C" w:rsidRPr="00D16B8D" w:rsidRDefault="00EE5DCF" w:rsidP="00EE5DCF">
      <w:pPr>
        <w:pStyle w:val="af4"/>
        <w:numPr>
          <w:ilvl w:val="0"/>
          <w:numId w:val="39"/>
        </w:numPr>
        <w:spacing w:after="195" w:line="240" w:lineRule="auto"/>
        <w:rPr>
          <w:rFonts w:asciiTheme="minorHAnsi" w:eastAsia="????" w:hAnsiTheme="minorHAnsi" w:cs="????"/>
          <w:snapToGrid/>
          <w:color w:val="FF0000"/>
          <w:sz w:val="20"/>
          <w:szCs w:val="20"/>
        </w:rPr>
      </w:pPr>
      <w:r w:rsidRPr="00953BD0">
        <w:rPr>
          <w:rFonts w:ascii="????" w:eastAsia="????" w:cs="????" w:hint="eastAsia"/>
          <w:snapToGrid/>
          <w:color w:val="FF0000"/>
          <w:sz w:val="20"/>
          <w:szCs w:val="20"/>
          <w:lang w:val="zh-CN"/>
        </w:rPr>
        <w:t>配置</w:t>
      </w:r>
      <w:r w:rsidRPr="00EE5DCF">
        <w:rPr>
          <w:rFonts w:ascii="????" w:eastAsia="????" w:cs="????" w:hint="eastAsia"/>
          <w:snapToGrid/>
          <w:color w:val="FF0000"/>
          <w:sz w:val="20"/>
          <w:szCs w:val="20"/>
        </w:rPr>
        <w:t>openLooKeng</w:t>
      </w:r>
      <w:r w:rsidRPr="00953BD0">
        <w:rPr>
          <w:rFonts w:ascii="????" w:eastAsia="????" w:cs="????" w:hint="eastAsia"/>
          <w:snapToGrid/>
          <w:color w:val="FF0000"/>
          <w:sz w:val="20"/>
          <w:szCs w:val="20"/>
          <w:lang w:val="zh-CN"/>
        </w:rPr>
        <w:t>的</w:t>
      </w:r>
      <w:r w:rsidRPr="00953BD0">
        <w:rPr>
          <w:rFonts w:ascii="????" w:eastAsia="????" w:cs="????" w:hint="eastAsia"/>
          <w:snapToGrid/>
          <w:color w:val="FF0000"/>
          <w:sz w:val="20"/>
          <w:szCs w:val="20"/>
        </w:rPr>
        <w:t>config.properties</w:t>
      </w:r>
      <w:r w:rsidRPr="00953BD0">
        <w:rPr>
          <w:rFonts w:ascii="????" w:eastAsia="????" w:cs="????" w:hint="eastAsia"/>
          <w:snapToGrid/>
          <w:color w:val="FF0000"/>
          <w:sz w:val="20"/>
          <w:szCs w:val="20"/>
          <w:lang w:val="zh-CN"/>
        </w:rPr>
        <w:t>中</w:t>
      </w:r>
      <w:r w:rsidRPr="00EE5DCF">
        <w:rPr>
          <w:rFonts w:asciiTheme="minorHAnsi" w:eastAsia="????" w:hAnsiTheme="minorHAnsi" w:cs="????"/>
          <w:snapToGrid/>
          <w:color w:val="FF0000"/>
          <w:sz w:val="20"/>
          <w:szCs w:val="20"/>
        </w:rPr>
        <w:t>http.server.authentication.krb5.keytab</w:t>
      </w:r>
      <w:r>
        <w:rPr>
          <w:rFonts w:asciiTheme="minorHAnsi" w:eastAsia="????" w:hAnsiTheme="minorHAnsi" w:cs="????"/>
          <w:snapToGrid/>
          <w:color w:val="FF0000"/>
          <w:sz w:val="20"/>
          <w:szCs w:val="20"/>
        </w:rPr>
        <w:t>的</w:t>
      </w:r>
      <w:r>
        <w:rPr>
          <w:rFonts w:asciiTheme="minorHAnsi" w:eastAsia="????" w:hAnsiTheme="minorHAnsi" w:cs="????"/>
          <w:snapToGrid/>
          <w:color w:val="FF0000"/>
          <w:sz w:val="20"/>
          <w:szCs w:val="20"/>
        </w:rPr>
        <w:t>Principal</w:t>
      </w:r>
      <w:r>
        <w:rPr>
          <w:rFonts w:asciiTheme="minorHAnsi" w:eastAsia="????" w:hAnsiTheme="minorHAnsi" w:cs="????"/>
          <w:snapToGrid/>
          <w:color w:val="FF0000"/>
          <w:sz w:val="20"/>
          <w:szCs w:val="20"/>
        </w:rPr>
        <w:t>为</w:t>
      </w:r>
      <w:r>
        <w:rPr>
          <w:rFonts w:asciiTheme="minorHAnsi" w:eastAsia="????" w:hAnsiTheme="minorHAnsi" w:cs="????"/>
          <w:snapToGrid/>
          <w:color w:val="FF0000"/>
          <w:sz w:val="20"/>
          <w:szCs w:val="20"/>
        </w:rPr>
        <w:t>HTTP/HOSTNAME</w:t>
      </w:r>
      <w:r>
        <w:rPr>
          <w:rFonts w:asciiTheme="minorHAnsi" w:eastAsia="????" w:hAnsiTheme="minorHAnsi" w:cs="????" w:hint="eastAsia"/>
          <w:snapToGrid/>
          <w:color w:val="FF0000"/>
          <w:sz w:val="20"/>
          <w:szCs w:val="20"/>
        </w:rPr>
        <w:t>。（</w:t>
      </w:r>
      <w:r>
        <w:rPr>
          <w:rFonts w:asciiTheme="minorHAnsi" w:eastAsia="????" w:hAnsiTheme="minorHAnsi" w:cs="????"/>
          <w:snapToGrid/>
          <w:color w:val="FF0000"/>
          <w:sz w:val="20"/>
          <w:szCs w:val="20"/>
        </w:rPr>
        <w:t>HOSTNAME</w:t>
      </w:r>
      <w:r>
        <w:rPr>
          <w:rFonts w:asciiTheme="minorHAnsi" w:eastAsia="????" w:hAnsiTheme="minorHAnsi" w:cs="????" w:hint="eastAsia"/>
          <w:snapToGrid/>
          <w:color w:val="FF0000"/>
          <w:sz w:val="20"/>
          <w:szCs w:val="20"/>
        </w:rPr>
        <w:t>为</w:t>
      </w:r>
      <w:r>
        <w:rPr>
          <w:rFonts w:asciiTheme="minorHAnsi" w:eastAsia="????" w:hAnsiTheme="minorHAnsi" w:cs="????" w:hint="eastAsia"/>
          <w:snapToGrid/>
          <w:color w:val="FF0000"/>
          <w:sz w:val="20"/>
          <w:szCs w:val="20"/>
        </w:rPr>
        <w:t>coordinator</w:t>
      </w:r>
      <w:r>
        <w:rPr>
          <w:rFonts w:asciiTheme="minorHAnsi" w:eastAsia="????" w:hAnsiTheme="minorHAnsi" w:cs="????" w:hint="eastAsia"/>
          <w:snapToGrid/>
          <w:color w:val="FF0000"/>
          <w:sz w:val="20"/>
          <w:szCs w:val="20"/>
        </w:rPr>
        <w:t>的主机</w:t>
      </w:r>
      <w:r>
        <w:rPr>
          <w:rFonts w:asciiTheme="minorHAnsi" w:eastAsia="????" w:hAnsiTheme="minorHAnsi" w:cs="????" w:hint="eastAsia"/>
          <w:snapToGrid/>
          <w:color w:val="FF0000"/>
          <w:sz w:val="20"/>
          <w:szCs w:val="20"/>
        </w:rPr>
        <w:t>hostname</w:t>
      </w:r>
      <w:r>
        <w:rPr>
          <w:rFonts w:asciiTheme="minorHAnsi" w:eastAsia="????" w:hAnsiTheme="minorHAnsi" w:cs="????" w:hint="eastAsia"/>
          <w:snapToGrid/>
          <w:color w:val="FF0000"/>
          <w:sz w:val="20"/>
          <w:szCs w:val="20"/>
        </w:rPr>
        <w:t>）</w:t>
      </w:r>
    </w:p>
    <w:sectPr w:rsidR="007E551C" w:rsidRPr="00D16B8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21" w:rsidRDefault="00B61621">
      <w:r>
        <w:separator/>
      </w:r>
    </w:p>
  </w:endnote>
  <w:endnote w:type="continuationSeparator" w:id="0">
    <w:p w:rsidR="00B61621" w:rsidRDefault="00B6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????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otu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24"/>
      <w:gridCol w:w="2847"/>
      <w:gridCol w:w="2535"/>
    </w:tblGrid>
    <w:tr w:rsidR="00CC2494">
      <w:tc>
        <w:tcPr>
          <w:tcW w:w="1760" w:type="pct"/>
        </w:tcPr>
        <w:p w:rsidR="00CC2494" w:rsidRDefault="00E03BD4">
          <w:pPr>
            <w:pStyle w:val="aa"/>
            <w:ind w:firstLine="360"/>
          </w:pPr>
          <w:r>
            <w:fldChar w:fldCharType="begin"/>
          </w:r>
          <w:r>
            <w:instrText xml:space="preserve"> TIME \@ "yyyy-M-d" </w:instrText>
          </w:r>
          <w:r>
            <w:fldChar w:fldCharType="separate"/>
          </w:r>
          <w:r w:rsidR="00AB243A">
            <w:rPr>
              <w:noProof/>
            </w:rPr>
            <w:t>2021-9-10</w:t>
          </w:r>
          <w:r>
            <w:rPr>
              <w:noProof/>
            </w:rPr>
            <w:fldChar w:fldCharType="end"/>
          </w:r>
        </w:p>
      </w:tc>
      <w:tc>
        <w:tcPr>
          <w:tcW w:w="1714" w:type="pct"/>
        </w:tcPr>
        <w:p w:rsidR="00CC2494" w:rsidRDefault="00E03BD4">
          <w:pPr>
            <w:pStyle w:val="aa"/>
          </w:pPr>
          <w:r>
            <w:rPr>
              <w:rFonts w:hint="eastAsia"/>
            </w:rPr>
            <w:t>华为保密信息</w:t>
          </w:r>
          <w:r>
            <w:rPr>
              <w:rFonts w:hint="eastAsia"/>
            </w:rPr>
            <w:t>,</w:t>
          </w:r>
          <w:r>
            <w:rPr>
              <w:rFonts w:hint="eastAsia"/>
            </w:rPr>
            <w:t>未经授权禁止扩散</w:t>
          </w:r>
        </w:p>
      </w:tc>
      <w:tc>
        <w:tcPr>
          <w:tcW w:w="1527" w:type="pct"/>
        </w:tcPr>
        <w:p w:rsidR="00CC2494" w:rsidRDefault="00E03BD4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AB243A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r w:rsidR="00B70FFA">
            <w:rPr>
              <w:noProof/>
            </w:rPr>
            <w:fldChar w:fldCharType="begin"/>
          </w:r>
          <w:r w:rsidR="00B70FFA">
            <w:rPr>
              <w:noProof/>
            </w:rPr>
            <w:instrText xml:space="preserve"> NUMPAGES  \* Arabic  \* MERGEFORMAT </w:instrText>
          </w:r>
          <w:r w:rsidR="00B70FFA">
            <w:rPr>
              <w:noProof/>
            </w:rPr>
            <w:fldChar w:fldCharType="separate"/>
          </w:r>
          <w:r w:rsidR="00AB243A">
            <w:rPr>
              <w:noProof/>
            </w:rPr>
            <w:t>5</w:t>
          </w:r>
          <w:r w:rsidR="00B70FFA"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</w:p>
      </w:tc>
    </w:tr>
  </w:tbl>
  <w:p w:rsidR="00CC2494" w:rsidRDefault="00CC249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21" w:rsidRDefault="00B61621">
      <w:r>
        <w:separator/>
      </w:r>
    </w:p>
  </w:footnote>
  <w:footnote w:type="continuationSeparator" w:id="0">
    <w:p w:rsidR="00B61621" w:rsidRDefault="00B61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31"/>
      <w:gridCol w:w="5814"/>
      <w:gridCol w:w="1661"/>
    </w:tblGrid>
    <w:tr w:rsidR="00CC2494">
      <w:trPr>
        <w:cantSplit/>
        <w:trHeight w:hRule="exact" w:val="782"/>
      </w:trPr>
      <w:tc>
        <w:tcPr>
          <w:tcW w:w="500" w:type="pct"/>
        </w:tcPr>
        <w:p w:rsidR="00CC2494" w:rsidRDefault="00E03BD4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  <w:snapToGrid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C2494" w:rsidRDefault="00CC2494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:rsidR="00CC2494" w:rsidRDefault="00E03BD4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名</w:t>
          </w:r>
          <w:r>
            <w:rPr>
              <w:rFonts w:ascii="Dotum" w:eastAsia="MS UI Gothic" w:hAnsi="MS UI Gothic" w:hint="eastAsia"/>
            </w:rPr>
            <w:t>称</w:t>
          </w:r>
        </w:p>
      </w:tc>
      <w:tc>
        <w:tcPr>
          <w:tcW w:w="1000" w:type="pct"/>
          <w:vAlign w:val="bottom"/>
        </w:tcPr>
        <w:p w:rsidR="00CC2494" w:rsidRDefault="00E03BD4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密</w:t>
          </w:r>
          <w:r>
            <w:rPr>
              <w:rFonts w:ascii="Dotum" w:hAnsi="MS UI Gothic" w:hint="eastAsia"/>
            </w:rPr>
            <w:t>级</w:t>
          </w:r>
        </w:p>
      </w:tc>
    </w:tr>
  </w:tbl>
  <w:p w:rsidR="00CC2494" w:rsidRDefault="00CC2494">
    <w:pPr>
      <w:pStyle w:val="ab"/>
      <w:rPr>
        <w:rFonts w:ascii="DotumChe" w:eastAsia="DotumChe" w:hAnsi="DotumCh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0A2CF5"/>
    <w:multiLevelType w:val="hybridMultilevel"/>
    <w:tmpl w:val="954A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3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24FB62B3"/>
    <w:multiLevelType w:val="hybridMultilevel"/>
    <w:tmpl w:val="EE3281BE"/>
    <w:lvl w:ilvl="0" w:tplc="BC406D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7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8" w15:restartNumberingAfterBreak="0">
    <w:nsid w:val="3A0631FF"/>
    <w:multiLevelType w:val="hybridMultilevel"/>
    <w:tmpl w:val="7096AC64"/>
    <w:lvl w:ilvl="0" w:tplc="C75C91B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0" w15:restartNumberingAfterBreak="0">
    <w:nsid w:val="50F751D2"/>
    <w:multiLevelType w:val="hybridMultilevel"/>
    <w:tmpl w:val="1152DAE2"/>
    <w:lvl w:ilvl="0" w:tplc="CE46E5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5"/>
  </w:num>
  <w:num w:numId="17">
    <w:abstractNumId w:val="11"/>
  </w:num>
  <w:num w:numId="18">
    <w:abstractNumId w:val="11"/>
  </w:num>
  <w:num w:numId="19">
    <w:abstractNumId w:val="11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1"/>
  </w:num>
  <w:num w:numId="25">
    <w:abstractNumId w:val="11"/>
  </w:num>
  <w:num w:numId="26">
    <w:abstractNumId w:val="14"/>
  </w:num>
  <w:num w:numId="27">
    <w:abstractNumId w:val="14"/>
  </w:num>
  <w:num w:numId="28">
    <w:abstractNumId w:val="14"/>
  </w:num>
  <w:num w:numId="29">
    <w:abstractNumId w:val="2"/>
  </w:num>
  <w:num w:numId="30">
    <w:abstractNumId w:val="11"/>
  </w:num>
  <w:num w:numId="31">
    <w:abstractNumId w:val="11"/>
  </w:num>
  <w:num w:numId="32">
    <w:abstractNumId w:val="14"/>
  </w:num>
  <w:num w:numId="33">
    <w:abstractNumId w:val="12"/>
  </w:num>
  <w:num w:numId="34">
    <w:abstractNumId w:val="12"/>
  </w:num>
  <w:num w:numId="35">
    <w:abstractNumId w:val="12"/>
  </w:num>
  <w:num w:numId="36">
    <w:abstractNumId w:val="8"/>
  </w:num>
  <w:num w:numId="37">
    <w:abstractNumId w:val="1"/>
  </w:num>
  <w:num w:numId="38">
    <w:abstractNumId w:val="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D0"/>
    <w:rsid w:val="00004E51"/>
    <w:rsid w:val="00011AC2"/>
    <w:rsid w:val="000270F6"/>
    <w:rsid w:val="00065A51"/>
    <w:rsid w:val="00066F5A"/>
    <w:rsid w:val="00067402"/>
    <w:rsid w:val="00095FA1"/>
    <w:rsid w:val="000A16E1"/>
    <w:rsid w:val="000A305B"/>
    <w:rsid w:val="000C7E1A"/>
    <w:rsid w:val="000D409B"/>
    <w:rsid w:val="000E216A"/>
    <w:rsid w:val="000E4930"/>
    <w:rsid w:val="000E4A52"/>
    <w:rsid w:val="001027FC"/>
    <w:rsid w:val="0012264A"/>
    <w:rsid w:val="00151902"/>
    <w:rsid w:val="00155DCB"/>
    <w:rsid w:val="00182E75"/>
    <w:rsid w:val="00186455"/>
    <w:rsid w:val="00187D1B"/>
    <w:rsid w:val="001946C7"/>
    <w:rsid w:val="001A4F56"/>
    <w:rsid w:val="001B7F3B"/>
    <w:rsid w:val="001C5052"/>
    <w:rsid w:val="001E62C6"/>
    <w:rsid w:val="00206D4B"/>
    <w:rsid w:val="0021445F"/>
    <w:rsid w:val="0022043E"/>
    <w:rsid w:val="00236EDD"/>
    <w:rsid w:val="002443A8"/>
    <w:rsid w:val="002443DC"/>
    <w:rsid w:val="002453B1"/>
    <w:rsid w:val="002517ED"/>
    <w:rsid w:val="002566F5"/>
    <w:rsid w:val="002621E2"/>
    <w:rsid w:val="002828BA"/>
    <w:rsid w:val="00284D4C"/>
    <w:rsid w:val="002870A5"/>
    <w:rsid w:val="00290A95"/>
    <w:rsid w:val="00295B2D"/>
    <w:rsid w:val="002962EA"/>
    <w:rsid w:val="00297FB8"/>
    <w:rsid w:val="002A17D6"/>
    <w:rsid w:val="002A1CEB"/>
    <w:rsid w:val="002B0A12"/>
    <w:rsid w:val="002B24D0"/>
    <w:rsid w:val="002B4F73"/>
    <w:rsid w:val="002C0C9C"/>
    <w:rsid w:val="002C15D8"/>
    <w:rsid w:val="002C5FF8"/>
    <w:rsid w:val="002C66AA"/>
    <w:rsid w:val="002D1063"/>
    <w:rsid w:val="002D3AB3"/>
    <w:rsid w:val="002D411D"/>
    <w:rsid w:val="002D5BFB"/>
    <w:rsid w:val="002E6286"/>
    <w:rsid w:val="002F70CA"/>
    <w:rsid w:val="003040C7"/>
    <w:rsid w:val="00310C44"/>
    <w:rsid w:val="00317A27"/>
    <w:rsid w:val="00357A24"/>
    <w:rsid w:val="003628FC"/>
    <w:rsid w:val="00370406"/>
    <w:rsid w:val="00373DF2"/>
    <w:rsid w:val="003754A0"/>
    <w:rsid w:val="00375768"/>
    <w:rsid w:val="003805DE"/>
    <w:rsid w:val="003B3E2E"/>
    <w:rsid w:val="003B7001"/>
    <w:rsid w:val="003D41FE"/>
    <w:rsid w:val="003D7FB1"/>
    <w:rsid w:val="003E233F"/>
    <w:rsid w:val="003F01C5"/>
    <w:rsid w:val="0041120B"/>
    <w:rsid w:val="00412932"/>
    <w:rsid w:val="0041339F"/>
    <w:rsid w:val="004276D8"/>
    <w:rsid w:val="00427B9E"/>
    <w:rsid w:val="00454260"/>
    <w:rsid w:val="004600A4"/>
    <w:rsid w:val="00464FFC"/>
    <w:rsid w:val="004658FF"/>
    <w:rsid w:val="00467FDD"/>
    <w:rsid w:val="00477CA7"/>
    <w:rsid w:val="00484E41"/>
    <w:rsid w:val="004A7492"/>
    <w:rsid w:val="004A7B9B"/>
    <w:rsid w:val="004D096E"/>
    <w:rsid w:val="004D61E4"/>
    <w:rsid w:val="004E0A44"/>
    <w:rsid w:val="004E2EC7"/>
    <w:rsid w:val="004E32E2"/>
    <w:rsid w:val="00504DBA"/>
    <w:rsid w:val="00506703"/>
    <w:rsid w:val="005077B8"/>
    <w:rsid w:val="00540846"/>
    <w:rsid w:val="005436F1"/>
    <w:rsid w:val="00547616"/>
    <w:rsid w:val="00560B6B"/>
    <w:rsid w:val="0056466D"/>
    <w:rsid w:val="005648F8"/>
    <w:rsid w:val="00564BFC"/>
    <w:rsid w:val="00573007"/>
    <w:rsid w:val="005777C9"/>
    <w:rsid w:val="0058345D"/>
    <w:rsid w:val="00583860"/>
    <w:rsid w:val="005A402E"/>
    <w:rsid w:val="005C4337"/>
    <w:rsid w:val="005D4487"/>
    <w:rsid w:val="005D6EEC"/>
    <w:rsid w:val="005E33FD"/>
    <w:rsid w:val="005F017C"/>
    <w:rsid w:val="005F7171"/>
    <w:rsid w:val="00600A93"/>
    <w:rsid w:val="00600D80"/>
    <w:rsid w:val="0062253D"/>
    <w:rsid w:val="00626E7D"/>
    <w:rsid w:val="00642376"/>
    <w:rsid w:val="00657515"/>
    <w:rsid w:val="006677B5"/>
    <w:rsid w:val="00675030"/>
    <w:rsid w:val="006844DB"/>
    <w:rsid w:val="00685D28"/>
    <w:rsid w:val="006B7447"/>
    <w:rsid w:val="006C5DDD"/>
    <w:rsid w:val="006D7867"/>
    <w:rsid w:val="006E25A7"/>
    <w:rsid w:val="006E44D4"/>
    <w:rsid w:val="006F1DE9"/>
    <w:rsid w:val="006F2EA7"/>
    <w:rsid w:val="007039CE"/>
    <w:rsid w:val="0071046A"/>
    <w:rsid w:val="0074439E"/>
    <w:rsid w:val="0074736A"/>
    <w:rsid w:val="00756FE7"/>
    <w:rsid w:val="00757689"/>
    <w:rsid w:val="007819AC"/>
    <w:rsid w:val="00785405"/>
    <w:rsid w:val="0078657B"/>
    <w:rsid w:val="0078769A"/>
    <w:rsid w:val="007B5B89"/>
    <w:rsid w:val="007B6C8C"/>
    <w:rsid w:val="007E0605"/>
    <w:rsid w:val="007E276E"/>
    <w:rsid w:val="007E551C"/>
    <w:rsid w:val="007F1283"/>
    <w:rsid w:val="00802591"/>
    <w:rsid w:val="00830EF2"/>
    <w:rsid w:val="0084253C"/>
    <w:rsid w:val="008466F7"/>
    <w:rsid w:val="008817B5"/>
    <w:rsid w:val="00884390"/>
    <w:rsid w:val="00891F91"/>
    <w:rsid w:val="008A50B5"/>
    <w:rsid w:val="008A7210"/>
    <w:rsid w:val="008B30C5"/>
    <w:rsid w:val="008B3453"/>
    <w:rsid w:val="008C02B2"/>
    <w:rsid w:val="008C25AA"/>
    <w:rsid w:val="008C3BB7"/>
    <w:rsid w:val="008C5B55"/>
    <w:rsid w:val="008E31BC"/>
    <w:rsid w:val="008E3FEB"/>
    <w:rsid w:val="008F339E"/>
    <w:rsid w:val="009009F5"/>
    <w:rsid w:val="00901E51"/>
    <w:rsid w:val="00922ACE"/>
    <w:rsid w:val="00922B34"/>
    <w:rsid w:val="00930A59"/>
    <w:rsid w:val="00930DE9"/>
    <w:rsid w:val="009312C1"/>
    <w:rsid w:val="00937677"/>
    <w:rsid w:val="009409C9"/>
    <w:rsid w:val="00943829"/>
    <w:rsid w:val="009506F3"/>
    <w:rsid w:val="00953BD0"/>
    <w:rsid w:val="009644CA"/>
    <w:rsid w:val="00972894"/>
    <w:rsid w:val="00981813"/>
    <w:rsid w:val="0099083C"/>
    <w:rsid w:val="0099587D"/>
    <w:rsid w:val="009C171A"/>
    <w:rsid w:val="009C24AC"/>
    <w:rsid w:val="009D732D"/>
    <w:rsid w:val="009E193E"/>
    <w:rsid w:val="009E2859"/>
    <w:rsid w:val="009E40B1"/>
    <w:rsid w:val="009E5EF3"/>
    <w:rsid w:val="00A2192D"/>
    <w:rsid w:val="00A32D67"/>
    <w:rsid w:val="00A34B0A"/>
    <w:rsid w:val="00A42FC6"/>
    <w:rsid w:val="00A57C37"/>
    <w:rsid w:val="00A70A66"/>
    <w:rsid w:val="00A90D75"/>
    <w:rsid w:val="00A936CE"/>
    <w:rsid w:val="00AB1D1B"/>
    <w:rsid w:val="00AB243A"/>
    <w:rsid w:val="00AC7F17"/>
    <w:rsid w:val="00AD0E4A"/>
    <w:rsid w:val="00AD27CC"/>
    <w:rsid w:val="00AD6EB7"/>
    <w:rsid w:val="00AF3561"/>
    <w:rsid w:val="00B14E70"/>
    <w:rsid w:val="00B20D7B"/>
    <w:rsid w:val="00B358E0"/>
    <w:rsid w:val="00B40E44"/>
    <w:rsid w:val="00B43A83"/>
    <w:rsid w:val="00B55CDA"/>
    <w:rsid w:val="00B61621"/>
    <w:rsid w:val="00B70FFA"/>
    <w:rsid w:val="00B7298A"/>
    <w:rsid w:val="00B736C2"/>
    <w:rsid w:val="00B743CA"/>
    <w:rsid w:val="00B8434A"/>
    <w:rsid w:val="00B85F4F"/>
    <w:rsid w:val="00BA7555"/>
    <w:rsid w:val="00BD66EE"/>
    <w:rsid w:val="00BD6D22"/>
    <w:rsid w:val="00BE00FC"/>
    <w:rsid w:val="00BF34AC"/>
    <w:rsid w:val="00BF4081"/>
    <w:rsid w:val="00C04A9B"/>
    <w:rsid w:val="00C11943"/>
    <w:rsid w:val="00C151B5"/>
    <w:rsid w:val="00C21BEA"/>
    <w:rsid w:val="00C240BF"/>
    <w:rsid w:val="00C57232"/>
    <w:rsid w:val="00C76D22"/>
    <w:rsid w:val="00C84134"/>
    <w:rsid w:val="00CB4DD6"/>
    <w:rsid w:val="00CC2494"/>
    <w:rsid w:val="00CD3EA1"/>
    <w:rsid w:val="00CE1901"/>
    <w:rsid w:val="00CF44BB"/>
    <w:rsid w:val="00CF73F9"/>
    <w:rsid w:val="00D00254"/>
    <w:rsid w:val="00D072B2"/>
    <w:rsid w:val="00D16B8D"/>
    <w:rsid w:val="00D40C9F"/>
    <w:rsid w:val="00D46B29"/>
    <w:rsid w:val="00D55397"/>
    <w:rsid w:val="00D656F5"/>
    <w:rsid w:val="00D74189"/>
    <w:rsid w:val="00D87256"/>
    <w:rsid w:val="00DB7650"/>
    <w:rsid w:val="00DC1B70"/>
    <w:rsid w:val="00DC3DCF"/>
    <w:rsid w:val="00DC4139"/>
    <w:rsid w:val="00DC51C3"/>
    <w:rsid w:val="00DD2C47"/>
    <w:rsid w:val="00DD3CB7"/>
    <w:rsid w:val="00DF084D"/>
    <w:rsid w:val="00E0072B"/>
    <w:rsid w:val="00E03BD4"/>
    <w:rsid w:val="00E1004B"/>
    <w:rsid w:val="00E46D23"/>
    <w:rsid w:val="00E521BB"/>
    <w:rsid w:val="00E534AE"/>
    <w:rsid w:val="00E638C3"/>
    <w:rsid w:val="00E65202"/>
    <w:rsid w:val="00E7426A"/>
    <w:rsid w:val="00E859EF"/>
    <w:rsid w:val="00E9650C"/>
    <w:rsid w:val="00EA55DC"/>
    <w:rsid w:val="00EA5744"/>
    <w:rsid w:val="00EB7C6D"/>
    <w:rsid w:val="00EE1677"/>
    <w:rsid w:val="00EE5DCF"/>
    <w:rsid w:val="00EE7738"/>
    <w:rsid w:val="00EF14C4"/>
    <w:rsid w:val="00EF1527"/>
    <w:rsid w:val="00F33FE1"/>
    <w:rsid w:val="00F51829"/>
    <w:rsid w:val="00F53F53"/>
    <w:rsid w:val="00F64EF2"/>
    <w:rsid w:val="00F83E39"/>
    <w:rsid w:val="00F8482D"/>
    <w:rsid w:val="00FA1036"/>
    <w:rsid w:val="00FA1BF6"/>
    <w:rsid w:val="00FA55C4"/>
    <w:rsid w:val="00FB1614"/>
    <w:rsid w:val="00FB4DBF"/>
    <w:rsid w:val="00FF13CA"/>
    <w:rsid w:val="00FF4909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8C5CC9-A77B-417F-AF63-1A990E6A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Pr>
      <w:snapToGrid w:val="0"/>
      <w:sz w:val="18"/>
      <w:szCs w:val="18"/>
    </w:rPr>
  </w:style>
  <w:style w:type="paragraph" w:styleId="af4">
    <w:name w:val="List Paragraph"/>
    <w:basedOn w:val="a1"/>
    <w:uiPriority w:val="34"/>
    <w:qFormat/>
    <w:rsid w:val="006677B5"/>
    <w:pPr>
      <w:ind w:left="720"/>
      <w:contextualSpacing/>
    </w:pPr>
  </w:style>
  <w:style w:type="character" w:styleId="af5">
    <w:name w:val="Hyperlink"/>
    <w:basedOn w:val="a2"/>
    <w:unhideWhenUsed/>
    <w:rsid w:val="00D46B29"/>
    <w:rPr>
      <w:color w:val="0000FF" w:themeColor="hyperlink"/>
      <w:u w:val="single"/>
    </w:rPr>
  </w:style>
  <w:style w:type="paragraph" w:styleId="HTML">
    <w:name w:val="HTML Preformatted"/>
    <w:basedOn w:val="a1"/>
    <w:link w:val="HTMLChar"/>
    <w:uiPriority w:val="99"/>
    <w:semiHidden/>
    <w:unhideWhenUsed/>
    <w:rsid w:val="00CF44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</w:pPr>
    <w:rPr>
      <w:rFonts w:ascii="Courier New" w:eastAsia="Times New Roman" w:hAnsi="Courier New" w:cs="Courier New"/>
      <w:snapToGrid/>
      <w:sz w:val="20"/>
      <w:szCs w:val="20"/>
    </w:rPr>
  </w:style>
  <w:style w:type="character" w:customStyle="1" w:styleId="HTMLChar">
    <w:name w:val="HTML 预设格式 Char"/>
    <w:basedOn w:val="a2"/>
    <w:link w:val="HTML"/>
    <w:uiPriority w:val="99"/>
    <w:semiHidden/>
    <w:rsid w:val="00CF44B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eb.mit.edu/kerberos/dist/index.html" TargetMode="External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B53E-EC6C-45D4-AFAC-6724C391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>Huawei Technologies Co.,Ltd.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Wangshuai (Danny)</dc:creator>
  <cp:keywords/>
  <dc:description/>
  <cp:lastModifiedBy>Xudezhi</cp:lastModifiedBy>
  <cp:revision>1</cp:revision>
  <dcterms:created xsi:type="dcterms:W3CDTF">2021-09-10T09:28:00Z</dcterms:created>
  <dcterms:modified xsi:type="dcterms:W3CDTF">2021-09-10T09:28:00Z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(3)8zB36bCBOnK30vIaY5tpcU8jk+zAk7/+3Bg/4yRJ5nl6+ES0tpD+9uUsqxbcGVeNuqRGmj/z
v3NTdvbqmqzS6nC4Q101/XME8NOxodm51pehrSHCVO9C+3VypAsMJhT3IlIH1mU3dlIwIna1
opPBQW1ECO48RQ+jnxZsBttviS/wGafkW2qGGo1PkZ822idKnVl/S6M8v1ZLR0/R3U6BKcGm
cleeCUVBTfMUENgVNE</vt:lpwstr>
  </property>
  <property fmtid="{D5CDD505-2E9C-101B-9397-08002B2CF9AE}" pid="3" name="_2015_ms_pID_7253431">
    <vt:lpwstr>jl41Ii9FAFI0s34lOk07K8EnLjcUrALuzSD41l5DiCtjxYNKlCmA2A
fHpqGfcMR5N4PV69kIu82P1poqWfejwyhUMR5epBvONNFp6bQx2melG/DKk3TZ0emrt9q30v
N3k57bxE+cbDbfOQHC0E9A90bHw6lUVfQMBo2oL9TA36HOCGHB1oqEhB24JpWXxvfYfYg2tM
eRI3l/two4pXxjmn58vOm2iwI4gR+5mjFUbr</vt:lpwstr>
  </property>
  <property fmtid="{D5CDD505-2E9C-101B-9397-08002B2CF9AE}" pid="4" name="_2015_ms_pID_7253432">
    <vt:lpwstr>5skZ5WGlgNSisg4ZOTZXu6g=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1631266025</vt:lpwstr>
  </property>
</Properties>
</file>